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AB2C0" w14:textId="184ED514" w:rsidR="00956A66" w:rsidRPr="00DB1515" w:rsidRDefault="00F0627F" w:rsidP="00956A66">
      <w:pPr>
        <w:spacing w:after="40"/>
        <w:jc w:val="center"/>
        <w:rPr>
          <w:sz w:val="52"/>
          <w:szCs w:val="52"/>
          <w:lang w:val="it-IT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DB1515">
        <w:rPr>
          <w:noProof/>
          <w:sz w:val="52"/>
          <w:szCs w:val="52"/>
          <w:lang w:val="it-IT"/>
        </w:rPr>
        <w:drawing>
          <wp:anchor distT="0" distB="0" distL="114300" distR="114300" simplePos="0" relativeHeight="251661312" behindDoc="0" locked="0" layoutInCell="1" allowOverlap="1" wp14:anchorId="44858070" wp14:editId="6CCE198B">
            <wp:simplePos x="0" y="0"/>
            <wp:positionH relativeFrom="column">
              <wp:posOffset>8160385</wp:posOffset>
            </wp:positionH>
            <wp:positionV relativeFrom="paragraph">
              <wp:posOffset>421962</wp:posOffset>
            </wp:positionV>
            <wp:extent cx="1419225" cy="1238250"/>
            <wp:effectExtent l="57150" t="19050" r="66675" b="952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3825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EFC" w:rsidRPr="00DB1515">
        <w:rPr>
          <w:rFonts w:ascii="Verdana" w:hAnsi="Verdana" w:cs="Aharoni"/>
          <w:b/>
          <w:bCs/>
          <w:outline/>
          <w:noProof/>
          <w:color w:val="000000"/>
          <w:sz w:val="52"/>
          <w:szCs w:val="5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textFill>
            <w14:solidFill>
              <w14:srgbClr w14:val="FFFFFF"/>
            </w14:solidFill>
          </w14:textFill>
        </w:rPr>
        <w:drawing>
          <wp:anchor distT="0" distB="0" distL="114300" distR="114300" simplePos="0" relativeHeight="251658240" behindDoc="0" locked="0" layoutInCell="1" allowOverlap="1" wp14:anchorId="1313B16A" wp14:editId="51994399">
            <wp:simplePos x="0" y="0"/>
            <wp:positionH relativeFrom="leftMargin">
              <wp:posOffset>356870</wp:posOffset>
            </wp:positionH>
            <wp:positionV relativeFrom="paragraph">
              <wp:posOffset>124782</wp:posOffset>
            </wp:positionV>
            <wp:extent cx="1234440" cy="1685925"/>
            <wp:effectExtent l="133350" t="95250" r="137160" b="180975"/>
            <wp:wrapNone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6859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outerShdw blurRad="127000" dist="38103" dir="5400000" algn="tl">
                        <a:srgbClr val="000000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078" w:rsidRPr="00DB1515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DB1515" w:rsidRPr="00DB1515"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ORNEO</w:t>
      </w:r>
    </w:p>
    <w:p w14:paraId="2360A10B" w14:textId="03883803" w:rsidR="00DB1515" w:rsidRPr="00C004C6" w:rsidRDefault="005F3A13" w:rsidP="00E64292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Vent</w:t>
      </w:r>
      <w:r w:rsidR="00B8224E"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une</w:t>
      </w:r>
      <w:r>
        <w:rPr>
          <w:rFonts w:ascii="Aharoni" w:hAnsi="Aharoni" w:cs="Aharoni"/>
          <w:bCs/>
          <w:color w:val="3494BA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simo</w:t>
      </w:r>
    </w:p>
    <w:p w14:paraId="09B33DDF" w14:textId="48F9735A" w:rsidR="005C1C0B" w:rsidRPr="00620B2D" w:rsidRDefault="005C1C0B" w:rsidP="00E64292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144"/>
          <w:szCs w:val="144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proofErr w:type="spellStart"/>
      <w:r w:rsidRPr="00620B2D">
        <w:rPr>
          <w:rFonts w:ascii="Aharoni" w:hAnsi="Aharoni" w:cs="Aharoni"/>
          <w:bCs/>
          <w:color w:val="3494BA"/>
          <w:sz w:val="144"/>
          <w:szCs w:val="144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Vijgev</w:t>
      </w:r>
      <w:proofErr w:type="spellEnd"/>
      <w:r w:rsidRPr="00620B2D">
        <w:rPr>
          <w:rFonts w:ascii="Aharoni" w:hAnsi="Aharoni" w:cs="Aharoni"/>
          <w:bCs/>
          <w:color w:val="3494BA"/>
          <w:sz w:val="144"/>
          <w:szCs w:val="144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Aan </w:t>
      </w:r>
      <w:proofErr w:type="spellStart"/>
      <w:r w:rsidRPr="00620B2D">
        <w:rPr>
          <w:rFonts w:ascii="Aharoni" w:hAnsi="Aharoni" w:cs="Aharoni"/>
          <w:bCs/>
          <w:color w:val="3494BA"/>
          <w:sz w:val="144"/>
          <w:szCs w:val="144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Zee</w:t>
      </w:r>
      <w:proofErr w:type="spellEnd"/>
    </w:p>
    <w:p w14:paraId="6F2798A6" w14:textId="4275E9D7" w:rsidR="000366AC" w:rsidRDefault="000366AC" w:rsidP="000E455C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F63E679" w14:textId="59310BBD" w:rsidR="002E5E40" w:rsidRDefault="002E5E40" w:rsidP="002E5E40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96"/>
          <w:szCs w:val="96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2E5E40">
        <w:rPr>
          <w:rFonts w:ascii="Aharoni" w:hAnsi="Aharoni" w:cs="Aharoni"/>
          <w:bCs/>
          <w:color w:val="3494BA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Valido </w:t>
      </w:r>
      <w:r w:rsidR="00620B2D">
        <w:rPr>
          <w:rFonts w:ascii="Aharoni" w:hAnsi="Aharoni" w:cs="Aharoni"/>
          <w:bCs/>
          <w:color w:val="3494BA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quale</w:t>
      </w:r>
      <w:r w:rsidRPr="002E5E40">
        <w:rPr>
          <w:rFonts w:ascii="Aharoni" w:hAnsi="Aharoni" w:cs="Aharoni"/>
          <w:bCs/>
          <w:color w:val="3494BA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750126">
        <w:rPr>
          <w:rFonts w:ascii="Aharoni" w:hAnsi="Aharoni" w:cs="Aharoni"/>
          <w:bCs/>
          <w:color w:val="FF0000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seconda</w:t>
      </w:r>
      <w:r w:rsidRPr="002E5E40">
        <w:rPr>
          <w:rFonts w:ascii="Aharoni" w:hAnsi="Aharoni" w:cs="Aharoni"/>
          <w:bCs/>
          <w:color w:val="FF0000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prova </w:t>
      </w:r>
      <w:r w:rsidRPr="002E5E40">
        <w:rPr>
          <w:rFonts w:ascii="Aharoni" w:hAnsi="Aharoni" w:cs="Aharoni"/>
          <w:bCs/>
          <w:color w:val="3494BA"/>
          <w:sz w:val="28"/>
          <w:szCs w:val="28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del</w:t>
      </w:r>
      <w:r>
        <w:rPr>
          <w:rFonts w:ascii="Aharoni" w:hAnsi="Aharoni" w:cs="Aharoni"/>
          <w:bCs/>
          <w:color w:val="3494BA"/>
          <w:sz w:val="96"/>
          <w:szCs w:val="96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5EC05246" w14:textId="0443568C" w:rsidR="002E5E40" w:rsidRPr="00C004C6" w:rsidRDefault="002E5E40" w:rsidP="000E455C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28"/>
          <w:szCs w:val="28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004C6">
        <w:rPr>
          <w:rFonts w:ascii="Aharoni" w:hAnsi="Aharoni" w:cs="Aharoni"/>
          <w:bCs/>
          <w:color w:val="3494BA"/>
          <w:sz w:val="96"/>
          <w:szCs w:val="96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GRAND PRIX AAN ZEE 202</w:t>
      </w:r>
      <w:r w:rsidR="00B8224E">
        <w:rPr>
          <w:rFonts w:ascii="Aharoni" w:hAnsi="Aharoni" w:cs="Aharoni"/>
          <w:bCs/>
          <w:color w:val="3494BA"/>
          <w:sz w:val="96"/>
          <w:szCs w:val="96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7</w:t>
      </w:r>
    </w:p>
    <w:p w14:paraId="41CC8ED8" w14:textId="77777777" w:rsidR="002E5E40" w:rsidRPr="00C004C6" w:rsidRDefault="002E5E40" w:rsidP="000E455C">
      <w:pPr>
        <w:spacing w:after="40" w:line="257" w:lineRule="auto"/>
        <w:jc w:val="center"/>
        <w:rPr>
          <w:rFonts w:ascii="Aharoni" w:hAnsi="Aharoni" w:cs="Aharoni"/>
          <w:bCs/>
          <w:color w:val="3494BA"/>
          <w:sz w:val="28"/>
          <w:szCs w:val="28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5E995DD3" w14:textId="16DA9452" w:rsidR="000E455C" w:rsidRPr="00C004C6" w:rsidRDefault="00956A66" w:rsidP="000E455C">
      <w:pPr>
        <w:spacing w:after="40" w:line="257" w:lineRule="auto"/>
        <w:jc w:val="center"/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C004C6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  </w:t>
      </w:r>
      <w:r w:rsidR="00B8224E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 w:rsidR="00750126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7-28</w:t>
      </w:r>
      <w:r w:rsidR="002E5E40" w:rsidRPr="00C004C6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750126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FEBBRAIO</w:t>
      </w:r>
      <w:r w:rsidR="00D07A36" w:rsidRPr="00C004C6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E64292" w:rsidRPr="00C004C6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202</w:t>
      </w:r>
      <w:r w:rsidR="00B8224E">
        <w:rPr>
          <w:rFonts w:ascii="Aharoni" w:hAnsi="Aharoni" w:cs="Aharoni"/>
          <w:bCs/>
          <w:color w:val="FFFFFF" w:themeColor="background1"/>
          <w:sz w:val="52"/>
          <w:szCs w:val="52"/>
          <w:lang w:val="fr-FR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7</w:t>
      </w:r>
    </w:p>
    <w:p w14:paraId="34F80B32" w14:textId="4D80BB2C" w:rsidR="0087578B" w:rsidRPr="000E455C" w:rsidRDefault="0087578B" w:rsidP="000E455C">
      <w:pPr>
        <w:spacing w:after="40" w:line="257" w:lineRule="auto"/>
        <w:jc w:val="center"/>
        <w:rPr>
          <w:rFonts w:ascii="Aharoni" w:hAnsi="Aharoni" w:cs="Aharoni"/>
          <w:bCs/>
          <w:color w:val="FFFFFF" w:themeColor="background1"/>
          <w:sz w:val="52"/>
          <w:szCs w:val="52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DB1515">
        <w:rPr>
          <w:rFonts w:ascii="Aharoni" w:hAnsi="Aharoni" w:cs="Aharoni"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TORNEO SCACCHISTICO OPEN </w:t>
      </w:r>
    </w:p>
    <w:p w14:paraId="77660B7E" w14:textId="60166CCC" w:rsidR="0087578B" w:rsidRPr="00DB1515" w:rsidRDefault="0087578B" w:rsidP="00E64292">
      <w:pPr>
        <w:spacing w:after="40" w:line="257" w:lineRule="auto"/>
        <w:jc w:val="center"/>
        <w:rPr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DB1515">
        <w:rPr>
          <w:rFonts w:ascii="Aharoni" w:hAnsi="Aharoni" w:cs="Aharoni"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VALIDO PER LA VARIAZIONE ELO FIDE STANDARD</w:t>
      </w:r>
    </w:p>
    <w:p w14:paraId="47632441" w14:textId="77777777" w:rsidR="00594327" w:rsidRPr="00DB1515" w:rsidRDefault="00594327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</w:p>
    <w:p w14:paraId="4172BFAF" w14:textId="02EBCCEA" w:rsidR="00594327" w:rsidRPr="00DB1515" w:rsidRDefault="00FE5FE1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SEDE DI GIOCO</w:t>
      </w:r>
      <w:r w:rsidR="00DB1515">
        <w:rPr>
          <w:rFonts w:ascii="Verdana" w:hAnsi="Verdana"/>
          <w:b/>
          <w:bCs/>
          <w:sz w:val="52"/>
          <w:szCs w:val="52"/>
          <w:u w:val="single"/>
          <w:lang w:val="it-IT"/>
        </w:rPr>
        <w:t xml:space="preserve"> </w:t>
      </w:r>
    </w:p>
    <w:p w14:paraId="6A306FE4" w14:textId="67AFFCBE" w:rsidR="00594327" w:rsidRPr="00D81BFA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>Polo UGART via Pisani, 1 Vigevano (PV)</w:t>
      </w:r>
    </w:p>
    <w:p w14:paraId="5F417D6E" w14:textId="1F06D354" w:rsidR="00594327" w:rsidRPr="00D81BFA" w:rsidRDefault="00AD7F04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 xml:space="preserve">E’ </w:t>
      </w:r>
      <w:r w:rsidRPr="00AD7F04">
        <w:rPr>
          <w:sz w:val="40"/>
          <w:szCs w:val="40"/>
          <w:lang w:val="it-IT"/>
        </w:rPr>
        <w:t>consentito fumare solo negli spazi dedicati indicati dall'organizzazione</w:t>
      </w:r>
      <w:r w:rsidR="00FE5FE1" w:rsidRPr="00D81BFA">
        <w:rPr>
          <w:sz w:val="40"/>
          <w:szCs w:val="40"/>
          <w:lang w:val="it-IT"/>
        </w:rPr>
        <w:t xml:space="preserve">. </w:t>
      </w:r>
      <w:proofErr w:type="gramStart"/>
      <w:r w:rsidR="00172949" w:rsidRPr="00D81BFA">
        <w:rPr>
          <w:sz w:val="40"/>
          <w:szCs w:val="40"/>
          <w:lang w:val="it-IT"/>
        </w:rPr>
        <w:t>E’</w:t>
      </w:r>
      <w:proofErr w:type="gramEnd"/>
      <w:r w:rsidR="00172949" w:rsidRPr="00D81BFA">
        <w:rPr>
          <w:sz w:val="40"/>
          <w:szCs w:val="40"/>
          <w:lang w:val="it-IT"/>
        </w:rPr>
        <w:t xml:space="preserve"> </w:t>
      </w:r>
      <w:r w:rsidR="00FE5FE1" w:rsidRPr="00D81BFA">
        <w:rPr>
          <w:sz w:val="40"/>
          <w:szCs w:val="40"/>
          <w:lang w:val="it-IT"/>
        </w:rPr>
        <w:t>possibile portare cellulari (come altri strumenti elettronici) nell’area torneo solo a patto che restino completamente spenti e fisicamente separati dai giocatori. In caso contrario l’arbitro applichera’ le sanzioni previste dal regolamento FIDE</w:t>
      </w:r>
      <w:r w:rsidR="00172949" w:rsidRPr="00D81BFA">
        <w:rPr>
          <w:sz w:val="40"/>
          <w:szCs w:val="40"/>
          <w:lang w:val="it-IT"/>
        </w:rPr>
        <w:t>.</w:t>
      </w:r>
    </w:p>
    <w:p w14:paraId="2795C39E" w14:textId="77777777" w:rsidR="000366AC" w:rsidRPr="00DB1515" w:rsidRDefault="000366AC" w:rsidP="008F160B">
      <w:pPr>
        <w:spacing w:after="40" w:line="257" w:lineRule="auto"/>
        <w:jc w:val="center"/>
        <w:rPr>
          <w:sz w:val="52"/>
          <w:szCs w:val="52"/>
          <w:lang w:val="it-IT"/>
        </w:rPr>
      </w:pPr>
    </w:p>
    <w:p w14:paraId="5DC9E458" w14:textId="551067AD" w:rsidR="00594327" w:rsidRPr="00DB1515" w:rsidRDefault="00FE5FE1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AMMISSIONI</w:t>
      </w:r>
    </w:p>
    <w:p w14:paraId="2549EF6B" w14:textId="69100AE2" w:rsidR="00594327" w:rsidRPr="00512257" w:rsidRDefault="00FE5FE1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512257">
        <w:rPr>
          <w:rFonts w:cs="Calibri"/>
          <w:sz w:val="40"/>
          <w:szCs w:val="40"/>
          <w:lang w:val="it-IT"/>
        </w:rPr>
        <w:t>Giocatori con ELO inferiore a 2</w:t>
      </w:r>
      <w:r w:rsidR="00F0627F" w:rsidRPr="00512257">
        <w:rPr>
          <w:rFonts w:cs="Calibri"/>
          <w:sz w:val="40"/>
          <w:szCs w:val="40"/>
          <w:lang w:val="it-IT"/>
        </w:rPr>
        <w:t>4</w:t>
      </w:r>
      <w:r w:rsidRPr="00512257">
        <w:rPr>
          <w:rFonts w:cs="Calibri"/>
          <w:sz w:val="40"/>
          <w:szCs w:val="40"/>
          <w:lang w:val="it-IT"/>
        </w:rPr>
        <w:t>00</w:t>
      </w:r>
      <w:r w:rsidR="00DB1515" w:rsidRPr="00512257">
        <w:rPr>
          <w:rFonts w:cs="Calibri"/>
          <w:sz w:val="40"/>
          <w:szCs w:val="40"/>
          <w:lang w:val="it-IT"/>
        </w:rPr>
        <w:t xml:space="preserve"> </w:t>
      </w:r>
    </w:p>
    <w:p w14:paraId="3C5DFAAD" w14:textId="065B9460" w:rsidR="00512257" w:rsidRPr="00512257" w:rsidRDefault="00FE5FE1" w:rsidP="00512257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512257">
        <w:rPr>
          <w:rFonts w:cs="Calibri"/>
          <w:sz w:val="40"/>
          <w:szCs w:val="40"/>
          <w:lang w:val="it-IT"/>
        </w:rPr>
        <w:t>Tutti i giocatori italiani e stranieri residenti in Italia dovranno essere in possesso della tessera Agonistica o Giovanile per il 202</w:t>
      </w:r>
      <w:r w:rsidR="00B8224E">
        <w:rPr>
          <w:rFonts w:cs="Calibri"/>
          <w:sz w:val="40"/>
          <w:szCs w:val="40"/>
          <w:lang w:val="it-IT"/>
        </w:rPr>
        <w:t>7</w:t>
      </w:r>
      <w:r w:rsidRPr="00512257">
        <w:rPr>
          <w:rFonts w:cs="Calibri"/>
          <w:sz w:val="40"/>
          <w:szCs w:val="40"/>
          <w:lang w:val="it-IT"/>
        </w:rPr>
        <w:t xml:space="preserve"> </w:t>
      </w:r>
      <w:r w:rsidR="00C023C1" w:rsidRPr="00512257">
        <w:rPr>
          <w:rFonts w:cs="Calibri"/>
          <w:sz w:val="40"/>
          <w:szCs w:val="40"/>
          <w:lang w:val="it-IT"/>
        </w:rPr>
        <w:t xml:space="preserve">o della presentazione di una dichiarazione del presidente della propria società di appartenenza </w:t>
      </w:r>
      <w:r w:rsidR="000C0BFE" w:rsidRPr="00512257">
        <w:rPr>
          <w:rFonts w:cs="Calibri"/>
          <w:sz w:val="40"/>
          <w:szCs w:val="40"/>
          <w:lang w:val="it-IT"/>
        </w:rPr>
        <w:t xml:space="preserve">attestante </w:t>
      </w:r>
      <w:r w:rsidR="00C023C1" w:rsidRPr="00512257">
        <w:rPr>
          <w:rFonts w:cs="Calibri"/>
          <w:sz w:val="40"/>
          <w:szCs w:val="40"/>
          <w:lang w:val="it-IT"/>
        </w:rPr>
        <w:t>che la pratica è in corso o infine di una autocertificazione. (art 26 ROF).</w:t>
      </w:r>
      <w:r w:rsidR="00512257" w:rsidRPr="00512257">
        <w:rPr>
          <w:rFonts w:eastAsiaTheme="minorHAnsi" w:cs="Calibri"/>
          <w:sz w:val="40"/>
          <w:szCs w:val="40"/>
          <w:lang w:val="it-IT"/>
          <w14:ligatures w14:val="standardContextual"/>
        </w:rPr>
        <w:t xml:space="preserve"> I giocatori stranieri </w:t>
      </w:r>
      <w:r w:rsidR="00512257" w:rsidRPr="00512257">
        <w:rPr>
          <w:rFonts w:cs="Calibri"/>
          <w:sz w:val="40"/>
          <w:szCs w:val="40"/>
          <w:lang w:val="it-IT"/>
        </w:rPr>
        <w:t xml:space="preserve">devono essere in possesso del FIN Fide rilasciato dalla propria federazione; </w:t>
      </w:r>
    </w:p>
    <w:p w14:paraId="2361BC10" w14:textId="7C66886D" w:rsidR="00D81BFA" w:rsidRDefault="00D81BFA" w:rsidP="00C023C1">
      <w:pPr>
        <w:spacing w:after="40" w:line="257" w:lineRule="auto"/>
        <w:jc w:val="center"/>
        <w:rPr>
          <w:sz w:val="40"/>
          <w:szCs w:val="40"/>
          <w:lang w:val="it-IT"/>
        </w:rPr>
      </w:pPr>
    </w:p>
    <w:p w14:paraId="5DD113AF" w14:textId="77777777" w:rsidR="00C63254" w:rsidRDefault="00C63254" w:rsidP="008F160B">
      <w:pPr>
        <w:spacing w:after="80"/>
        <w:jc w:val="center"/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A3D98EA" w14:textId="77777777" w:rsidR="00C63254" w:rsidRDefault="00C63254" w:rsidP="008F160B">
      <w:pPr>
        <w:spacing w:after="80"/>
        <w:jc w:val="center"/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4916BBC5" w14:textId="77777777" w:rsidR="005F3A13" w:rsidRDefault="005F3A13" w:rsidP="008F160B">
      <w:pPr>
        <w:spacing w:after="80"/>
        <w:jc w:val="center"/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62496B6" w14:textId="77777777" w:rsidR="00C63254" w:rsidRDefault="00C63254" w:rsidP="008F160B">
      <w:pPr>
        <w:spacing w:after="80"/>
        <w:jc w:val="center"/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5292E84B" w14:textId="7ACEC6DB" w:rsidR="00594327" w:rsidRPr="00DB1515" w:rsidRDefault="00E97D2D" w:rsidP="008F160B">
      <w:pPr>
        <w:spacing w:after="80"/>
        <w:jc w:val="center"/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LA</w:t>
      </w:r>
      <w:r w:rsidR="00F0627F" w:rsidRPr="00DB1515"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E5FE1" w:rsidRPr="00DB1515">
        <w:rPr>
          <w:rFonts w:ascii="Verdana" w:hAnsi="Verdana"/>
          <w:b/>
          <w:bCs/>
          <w:color w:val="B2B2B2" w:themeColor="accent4" w:themeTint="99"/>
          <w:sz w:val="52"/>
          <w:szCs w:val="52"/>
          <w:lang w:val="it-IT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FORMULA</w:t>
      </w:r>
    </w:p>
    <w:p w14:paraId="02B03C6A" w14:textId="153B8AA0" w:rsidR="00172949" w:rsidRPr="00D81BFA" w:rsidRDefault="00746325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>La speciale formula del Torneo prevede che alla chiusura delle iscrizioni in sala gioco verrà</w:t>
      </w:r>
      <w:r w:rsidR="00DE5266">
        <w:rPr>
          <w:sz w:val="40"/>
          <w:szCs w:val="40"/>
          <w:lang w:val="it-IT"/>
        </w:rPr>
        <w:t xml:space="preserve"> </w:t>
      </w:r>
      <w:r w:rsidRPr="00D81BFA">
        <w:rPr>
          <w:sz w:val="40"/>
          <w:szCs w:val="40"/>
          <w:lang w:val="it-IT"/>
        </w:rPr>
        <w:t xml:space="preserve">stilata la lista dei giocatori per ordine di ELO. </w:t>
      </w:r>
      <w:r w:rsidR="00E97D2D">
        <w:rPr>
          <w:sz w:val="40"/>
          <w:szCs w:val="40"/>
          <w:lang w:val="it-IT"/>
        </w:rPr>
        <w:t>I</w:t>
      </w:r>
      <w:r w:rsidR="00742B95">
        <w:rPr>
          <w:sz w:val="40"/>
          <w:szCs w:val="40"/>
          <w:lang w:val="it-IT"/>
        </w:rPr>
        <w:t xml:space="preserve"> giocatori verranno</w:t>
      </w:r>
      <w:r w:rsidRPr="00D81BFA">
        <w:rPr>
          <w:sz w:val="40"/>
          <w:szCs w:val="40"/>
          <w:lang w:val="it-IT"/>
        </w:rPr>
        <w:t xml:space="preserve"> suddivis</w:t>
      </w:r>
      <w:r w:rsidR="00742B95">
        <w:rPr>
          <w:sz w:val="40"/>
          <w:szCs w:val="40"/>
          <w:lang w:val="it-IT"/>
        </w:rPr>
        <w:t>i in gruppi da 6 giocatori ch</w:t>
      </w:r>
      <w:r w:rsidRPr="00D81BFA">
        <w:rPr>
          <w:sz w:val="40"/>
          <w:szCs w:val="40"/>
          <w:lang w:val="it-IT"/>
        </w:rPr>
        <w:t xml:space="preserve">e costituiranno </w:t>
      </w:r>
      <w:r w:rsidR="00172949" w:rsidRPr="00D81BFA">
        <w:rPr>
          <w:sz w:val="40"/>
          <w:szCs w:val="40"/>
          <w:lang w:val="it-IT"/>
        </w:rPr>
        <w:t>dei tornei ROUND ROBIN a sé stanti.</w:t>
      </w:r>
      <w:r w:rsidR="00DE5266">
        <w:rPr>
          <w:sz w:val="40"/>
          <w:szCs w:val="40"/>
          <w:lang w:val="it-IT"/>
        </w:rPr>
        <w:t xml:space="preserve"> </w:t>
      </w:r>
      <w:r w:rsidR="00172949" w:rsidRPr="00D81BFA">
        <w:rPr>
          <w:sz w:val="40"/>
          <w:szCs w:val="40"/>
          <w:lang w:val="it-IT"/>
        </w:rPr>
        <w:t>Ciascun giocatore quindi, all’interno del proprio torneo, affronterà tutti gli avversari.</w:t>
      </w:r>
      <w:r w:rsidR="00DE5266">
        <w:rPr>
          <w:sz w:val="40"/>
          <w:szCs w:val="40"/>
          <w:lang w:val="it-IT"/>
        </w:rPr>
        <w:t xml:space="preserve"> </w:t>
      </w:r>
      <w:r w:rsidR="00172949" w:rsidRPr="00D81BFA">
        <w:rPr>
          <w:sz w:val="40"/>
          <w:szCs w:val="40"/>
          <w:lang w:val="it-IT"/>
        </w:rPr>
        <w:t>La formula permetterà di confrontarsi con avversari di ELO simile al proprio consentendo anche elevate escursioni del punteggio ELO.</w:t>
      </w:r>
      <w:r w:rsidR="005F2709" w:rsidRPr="00D81BFA">
        <w:rPr>
          <w:sz w:val="40"/>
          <w:szCs w:val="40"/>
          <w:lang w:val="it-IT"/>
        </w:rPr>
        <w:t xml:space="preserve">    </w:t>
      </w:r>
      <w:r w:rsidR="00172949" w:rsidRPr="00D81BFA">
        <w:rPr>
          <w:sz w:val="40"/>
          <w:szCs w:val="40"/>
          <w:lang w:val="it-IT"/>
        </w:rPr>
        <w:t>In tal modo i giocatori con ELO non elevato e/o alle prime armi potranno finalmente godersi appieno l’esperienza di Torneo, così come i giocatori maggiormente titolati potranno apprezzare tecnicamente l’alto livello di gioco dei propri avversari.</w:t>
      </w:r>
    </w:p>
    <w:p w14:paraId="30D3EA31" w14:textId="5F20E461" w:rsidR="005F2709" w:rsidRPr="00D81BFA" w:rsidRDefault="000E455C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>I rimanenti giocatori , n</w:t>
      </w:r>
      <w:r w:rsidR="005F2709" w:rsidRPr="00D81BFA">
        <w:rPr>
          <w:sz w:val="40"/>
          <w:szCs w:val="40"/>
          <w:lang w:val="it-IT"/>
        </w:rPr>
        <w:t xml:space="preserve">el caso i giocatori non fossero in numero divisibile per 6, verranno raggruppati in </w:t>
      </w:r>
      <w:r>
        <w:rPr>
          <w:sz w:val="40"/>
          <w:szCs w:val="40"/>
          <w:lang w:val="it-IT"/>
        </w:rPr>
        <w:t xml:space="preserve">un unico </w:t>
      </w:r>
      <w:r w:rsidR="005F2709" w:rsidRPr="00D81BFA">
        <w:rPr>
          <w:sz w:val="40"/>
          <w:szCs w:val="40"/>
          <w:lang w:val="it-IT"/>
        </w:rPr>
        <w:t xml:space="preserve">Torneo a Sistema </w:t>
      </w:r>
      <w:r w:rsidR="00DE5266">
        <w:rPr>
          <w:sz w:val="40"/>
          <w:szCs w:val="40"/>
          <w:lang w:val="it-IT"/>
        </w:rPr>
        <w:t>S</w:t>
      </w:r>
      <w:r w:rsidR="005F2709" w:rsidRPr="00D81BFA">
        <w:rPr>
          <w:sz w:val="40"/>
          <w:szCs w:val="40"/>
          <w:lang w:val="it-IT"/>
        </w:rPr>
        <w:t>vizzero sempre da 5 turni.</w:t>
      </w:r>
    </w:p>
    <w:p w14:paraId="6A130E0A" w14:textId="20F3AFE5" w:rsidR="000E455C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 xml:space="preserve">Il tempo di riflessione </w:t>
      </w:r>
      <w:r w:rsidR="005F2709" w:rsidRPr="00D81BFA">
        <w:rPr>
          <w:sz w:val="40"/>
          <w:szCs w:val="40"/>
          <w:lang w:val="it-IT"/>
        </w:rPr>
        <w:t xml:space="preserve">è </w:t>
      </w:r>
      <w:r w:rsidRPr="00D81BFA">
        <w:rPr>
          <w:sz w:val="40"/>
          <w:szCs w:val="40"/>
          <w:lang w:val="it-IT"/>
        </w:rPr>
        <w:t xml:space="preserve">fissato in 60 minuti per terminare la partita con abbuono di 30 secondi per mossa a partire dalla prima con </w:t>
      </w:r>
      <w:r w:rsidR="00DE5266" w:rsidRPr="00D81BFA">
        <w:rPr>
          <w:sz w:val="40"/>
          <w:szCs w:val="40"/>
          <w:lang w:val="it-IT"/>
        </w:rPr>
        <w:t>modalità</w:t>
      </w:r>
      <w:r w:rsidRPr="00D81BFA">
        <w:rPr>
          <w:sz w:val="40"/>
          <w:szCs w:val="40"/>
          <w:lang w:val="it-IT"/>
        </w:rPr>
        <w:t xml:space="preserve"> Fischer.</w:t>
      </w:r>
      <w:r w:rsidR="00573CA3" w:rsidRPr="00D81BFA">
        <w:rPr>
          <w:sz w:val="40"/>
          <w:szCs w:val="40"/>
          <w:lang w:val="it-IT"/>
        </w:rPr>
        <w:t xml:space="preserve"> </w:t>
      </w:r>
    </w:p>
    <w:p w14:paraId="32C2CA1D" w14:textId="3859DA28" w:rsidR="00573CA3" w:rsidRDefault="00573CA3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>Criteri di spareggio : scontro diretto, SB, Koya.</w:t>
      </w:r>
    </w:p>
    <w:p w14:paraId="41E71536" w14:textId="52316090" w:rsidR="000E455C" w:rsidRDefault="000E455C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 xml:space="preserve">In caso di ulteriore pareggio </w:t>
      </w:r>
      <w:r w:rsidR="00DE5266">
        <w:rPr>
          <w:sz w:val="40"/>
          <w:szCs w:val="40"/>
          <w:lang w:val="it-IT"/>
        </w:rPr>
        <w:t>è</w:t>
      </w:r>
      <w:r>
        <w:rPr>
          <w:sz w:val="40"/>
          <w:szCs w:val="40"/>
          <w:lang w:val="it-IT"/>
        </w:rPr>
        <w:t xml:space="preserve"> prevista un’ultima partita Armageddon.</w:t>
      </w:r>
    </w:p>
    <w:p w14:paraId="74074CAD" w14:textId="77777777" w:rsidR="002B7B79" w:rsidRDefault="002B7B79" w:rsidP="008F160B">
      <w:pPr>
        <w:spacing w:after="40" w:line="257" w:lineRule="auto"/>
        <w:jc w:val="center"/>
        <w:rPr>
          <w:sz w:val="40"/>
          <w:szCs w:val="40"/>
          <w:lang w:val="it-IT"/>
        </w:rPr>
      </w:pPr>
    </w:p>
    <w:p w14:paraId="281CFE21" w14:textId="77777777" w:rsidR="002B7B79" w:rsidRPr="00D50836" w:rsidRDefault="002B7B79" w:rsidP="002B7B79">
      <w:pPr>
        <w:spacing w:after="40" w:line="257" w:lineRule="auto"/>
        <w:jc w:val="center"/>
        <w:rPr>
          <w:b/>
          <w:bCs/>
          <w:sz w:val="40"/>
          <w:szCs w:val="40"/>
          <w:lang w:val="it-IT"/>
        </w:rPr>
      </w:pPr>
      <w:r w:rsidRPr="00D50836">
        <w:rPr>
          <w:b/>
          <w:bCs/>
          <w:sz w:val="40"/>
          <w:szCs w:val="40"/>
          <w:lang w:val="it-IT"/>
        </w:rPr>
        <w:t xml:space="preserve">Armageddon </w:t>
      </w:r>
    </w:p>
    <w:p w14:paraId="22FA5D59" w14:textId="1144D292" w:rsidR="002B7B79" w:rsidRDefault="002B7B79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50836">
        <w:rPr>
          <w:sz w:val="40"/>
          <w:szCs w:val="40"/>
          <w:lang w:val="it-IT"/>
        </w:rPr>
        <w:t xml:space="preserve">l giocatore con i pezzi bianchi riceve più tempo sull'orologio (5 minuti contro i 4 del Nero), ma </w:t>
      </w:r>
      <w:r w:rsidRPr="00D50836">
        <w:rPr>
          <w:b/>
          <w:bCs/>
          <w:sz w:val="40"/>
          <w:szCs w:val="40"/>
          <w:lang w:val="it-IT"/>
        </w:rPr>
        <w:t>deve necessariamente vincere</w:t>
      </w:r>
      <w:r w:rsidRPr="00D50836">
        <w:rPr>
          <w:sz w:val="40"/>
          <w:szCs w:val="40"/>
          <w:lang w:val="it-IT"/>
        </w:rPr>
        <w:t xml:space="preserve"> la partita per aggiudicarsi l'incontro.</w:t>
      </w:r>
    </w:p>
    <w:p w14:paraId="0691230F" w14:textId="77777777" w:rsidR="002B7B79" w:rsidRPr="00D81BFA" w:rsidRDefault="002B7B79" w:rsidP="008F160B">
      <w:pPr>
        <w:spacing w:after="40" w:line="257" w:lineRule="auto"/>
        <w:jc w:val="center"/>
        <w:rPr>
          <w:sz w:val="40"/>
          <w:szCs w:val="40"/>
          <w:lang w:val="it-IT"/>
        </w:rPr>
      </w:pPr>
    </w:p>
    <w:p w14:paraId="00D945C3" w14:textId="06959005" w:rsidR="00594327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 xml:space="preserve"> Il giocatore che raggiungera’ la scacchiera con piu’ di 30 minuti di ritardo sull’orario d’inizio stabilito, </w:t>
      </w:r>
      <w:proofErr w:type="spellStart"/>
      <w:r w:rsidRPr="00D81BFA">
        <w:rPr>
          <w:sz w:val="40"/>
          <w:szCs w:val="40"/>
          <w:lang w:val="it-IT"/>
        </w:rPr>
        <w:t>perdera’</w:t>
      </w:r>
      <w:proofErr w:type="spellEnd"/>
      <w:r w:rsidRPr="00D81BFA">
        <w:rPr>
          <w:sz w:val="40"/>
          <w:szCs w:val="40"/>
          <w:lang w:val="it-IT"/>
        </w:rPr>
        <w:t xml:space="preserve"> la partita.</w:t>
      </w:r>
    </w:p>
    <w:p w14:paraId="1E8D55E2" w14:textId="77777777" w:rsidR="00846E70" w:rsidRDefault="00846E70" w:rsidP="008F160B">
      <w:pPr>
        <w:spacing w:after="40" w:line="257" w:lineRule="auto"/>
        <w:jc w:val="center"/>
        <w:rPr>
          <w:sz w:val="40"/>
          <w:szCs w:val="40"/>
          <w:lang w:val="it-IT"/>
        </w:rPr>
      </w:pPr>
    </w:p>
    <w:p w14:paraId="24CAE3C0" w14:textId="77777777" w:rsidR="00846E70" w:rsidRPr="00D81BFA" w:rsidRDefault="00846E70" w:rsidP="008F160B">
      <w:pPr>
        <w:spacing w:after="40" w:line="257" w:lineRule="auto"/>
        <w:jc w:val="center"/>
        <w:rPr>
          <w:sz w:val="40"/>
          <w:szCs w:val="40"/>
          <w:lang w:val="it-IT"/>
        </w:rPr>
      </w:pPr>
    </w:p>
    <w:p w14:paraId="2A55FD51" w14:textId="77777777" w:rsidR="00594327" w:rsidRPr="00DB1515" w:rsidRDefault="00FE5FE1" w:rsidP="008F160B">
      <w:pPr>
        <w:spacing w:after="80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INFO E ISCRIZIONI</w:t>
      </w:r>
    </w:p>
    <w:p w14:paraId="3FE3DE19" w14:textId="622E6B13" w:rsidR="00594327" w:rsidRPr="00D81BFA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 xml:space="preserve">La quota di iscrizione </w:t>
      </w:r>
      <w:r w:rsidR="005F2709" w:rsidRPr="00D81BFA">
        <w:rPr>
          <w:sz w:val="40"/>
          <w:szCs w:val="40"/>
          <w:lang w:val="it-IT"/>
        </w:rPr>
        <w:t xml:space="preserve">è </w:t>
      </w:r>
      <w:r w:rsidRPr="00D81BFA">
        <w:rPr>
          <w:sz w:val="40"/>
          <w:szCs w:val="40"/>
          <w:lang w:val="it-IT"/>
        </w:rPr>
        <w:t xml:space="preserve">fissata in euro </w:t>
      </w:r>
      <w:r w:rsidR="005C1C0B" w:rsidRPr="00D81BFA">
        <w:rPr>
          <w:sz w:val="40"/>
          <w:szCs w:val="40"/>
          <w:lang w:val="it-IT"/>
        </w:rPr>
        <w:t>30</w:t>
      </w:r>
    </w:p>
    <w:p w14:paraId="220F156A" w14:textId="5DD85957" w:rsidR="00AD3F7A" w:rsidRPr="008420C6" w:rsidRDefault="008420C6" w:rsidP="008420C6">
      <w:pPr>
        <w:spacing w:after="40" w:line="257" w:lineRule="auto"/>
        <w:rPr>
          <w:color w:val="FFFFFF" w:themeColor="background1"/>
          <w:sz w:val="40"/>
          <w:szCs w:val="40"/>
          <w:lang w:val="it-IT"/>
        </w:rPr>
      </w:pPr>
      <w:r>
        <w:rPr>
          <w:sz w:val="40"/>
          <w:szCs w:val="40"/>
          <w:lang w:val="it-IT"/>
        </w:rPr>
        <w:t xml:space="preserve">                                           </w:t>
      </w:r>
      <w:r w:rsidR="00DE5266" w:rsidRPr="008420C6">
        <w:rPr>
          <w:sz w:val="40"/>
          <w:szCs w:val="40"/>
          <w:lang w:val="it-IT"/>
        </w:rPr>
        <w:t>È</w:t>
      </w:r>
      <w:r w:rsidR="005F2709" w:rsidRPr="008420C6">
        <w:rPr>
          <w:sz w:val="40"/>
          <w:szCs w:val="40"/>
          <w:lang w:val="it-IT"/>
        </w:rPr>
        <w:t xml:space="preserve"> necessaria la </w:t>
      </w:r>
      <w:r w:rsidRPr="008420C6">
        <w:rPr>
          <w:sz w:val="40"/>
          <w:szCs w:val="40"/>
          <w:lang w:val="it-IT"/>
        </w:rPr>
        <w:t>preiscrizione</w:t>
      </w:r>
      <w:r w:rsidR="00FE5FE1" w:rsidRPr="008420C6">
        <w:rPr>
          <w:sz w:val="40"/>
          <w:szCs w:val="40"/>
          <w:lang w:val="it-IT"/>
        </w:rPr>
        <w:t xml:space="preserve"> su Vesus</w:t>
      </w:r>
    </w:p>
    <w:p w14:paraId="7BDB9FC6" w14:textId="77777777" w:rsidR="00AD3F7A" w:rsidRDefault="00AD3F7A" w:rsidP="005F2709">
      <w:pPr>
        <w:pStyle w:val="ListParagraph"/>
        <w:spacing w:after="40" w:line="257" w:lineRule="auto"/>
        <w:rPr>
          <w:color w:val="FFFFFF" w:themeColor="background1"/>
          <w:sz w:val="40"/>
          <w:szCs w:val="40"/>
          <w:lang w:val="it-IT"/>
        </w:rPr>
      </w:pPr>
    </w:p>
    <w:p w14:paraId="7AFAEB90" w14:textId="74ACF18C" w:rsidR="00B8515F" w:rsidRDefault="00FE5FE1" w:rsidP="00B8515F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 xml:space="preserve">Il pagamento della quota di iscrizione </w:t>
      </w:r>
      <w:r w:rsidR="00C63254">
        <w:rPr>
          <w:sz w:val="40"/>
          <w:szCs w:val="40"/>
          <w:lang w:val="it-IT"/>
        </w:rPr>
        <w:t xml:space="preserve">dovrà avvenire </w:t>
      </w:r>
      <w:r w:rsidR="00DE5266" w:rsidRPr="00DE5266">
        <w:rPr>
          <w:color w:val="FFFFFF" w:themeColor="background1"/>
          <w:sz w:val="40"/>
          <w:szCs w:val="40"/>
          <w:lang w:val="it-IT"/>
        </w:rPr>
        <w:t xml:space="preserve">                                          </w:t>
      </w:r>
      <w:r w:rsidR="00B8515F">
        <w:rPr>
          <w:color w:val="FFFFFF" w:themeColor="background1"/>
          <w:sz w:val="40"/>
          <w:szCs w:val="40"/>
          <w:lang w:val="it-IT"/>
        </w:rPr>
        <w:t xml:space="preserve">  </w:t>
      </w:r>
      <w:r w:rsidR="00DE5266">
        <w:rPr>
          <w:sz w:val="40"/>
          <w:szCs w:val="40"/>
          <w:lang w:val="it-IT"/>
        </w:rPr>
        <w:t xml:space="preserve">         </w:t>
      </w:r>
      <w:r w:rsidR="00B8515F">
        <w:rPr>
          <w:sz w:val="40"/>
          <w:szCs w:val="40"/>
          <w:lang w:val="it-IT"/>
        </w:rPr>
        <w:t xml:space="preserve">                          </w:t>
      </w:r>
      <w:r w:rsidR="005F2709" w:rsidRPr="00D81BFA">
        <w:rPr>
          <w:sz w:val="40"/>
          <w:szCs w:val="40"/>
          <w:lang w:val="it-IT"/>
        </w:rPr>
        <w:t>t</w:t>
      </w:r>
      <w:r w:rsidRPr="00D81BFA">
        <w:rPr>
          <w:sz w:val="40"/>
          <w:szCs w:val="40"/>
          <w:lang w:val="it-IT"/>
        </w:rPr>
        <w:t>ramite bonifico</w:t>
      </w:r>
      <w:r w:rsidR="005F2709" w:rsidRPr="00D81BFA">
        <w:rPr>
          <w:sz w:val="40"/>
          <w:szCs w:val="40"/>
          <w:lang w:val="it-IT"/>
        </w:rPr>
        <w:t xml:space="preserve"> </w:t>
      </w:r>
      <w:r w:rsidR="00DE5266" w:rsidRPr="00D81BFA">
        <w:rPr>
          <w:sz w:val="40"/>
          <w:szCs w:val="40"/>
          <w:lang w:val="it-IT"/>
        </w:rPr>
        <w:t>bancario</w:t>
      </w:r>
    </w:p>
    <w:p w14:paraId="0D29BC78" w14:textId="0F28EF8E" w:rsidR="00DE5266" w:rsidRDefault="00B8515F" w:rsidP="00B8515F">
      <w:pPr>
        <w:pStyle w:val="ListParagraph"/>
        <w:spacing w:after="40" w:line="257" w:lineRule="auto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 xml:space="preserve">                                  </w:t>
      </w:r>
      <w:r w:rsidR="00DE5266">
        <w:rPr>
          <w:sz w:val="40"/>
          <w:szCs w:val="40"/>
          <w:lang w:val="it-IT"/>
        </w:rPr>
        <w:t>IBAN</w:t>
      </w:r>
      <w:r w:rsidR="005F2709" w:rsidRPr="00D81BFA">
        <w:rPr>
          <w:sz w:val="40"/>
          <w:szCs w:val="40"/>
          <w:lang w:val="it-IT"/>
        </w:rPr>
        <w:t>:</w:t>
      </w:r>
      <w:r w:rsidR="00FE5FE1" w:rsidRPr="00D81BFA">
        <w:rPr>
          <w:sz w:val="40"/>
          <w:szCs w:val="40"/>
          <w:lang w:val="it-IT"/>
        </w:rPr>
        <w:t xml:space="preserve"> IT88Y0306923004100000067300</w:t>
      </w:r>
    </w:p>
    <w:p w14:paraId="5891E7C3" w14:textId="575A6D73" w:rsidR="00594327" w:rsidRPr="00DB1515" w:rsidRDefault="00DE5266" w:rsidP="00DE5266">
      <w:pPr>
        <w:pStyle w:val="ListParagraph"/>
        <w:spacing w:after="40" w:line="257" w:lineRule="auto"/>
        <w:rPr>
          <w:sz w:val="52"/>
          <w:szCs w:val="52"/>
          <w:lang w:val="it-IT"/>
        </w:rPr>
      </w:pPr>
      <w:r>
        <w:rPr>
          <w:sz w:val="40"/>
          <w:szCs w:val="40"/>
          <w:lang w:val="it-IT"/>
        </w:rPr>
        <w:t xml:space="preserve">                intestato </w:t>
      </w:r>
      <w:r w:rsidR="00DE5B68">
        <w:rPr>
          <w:sz w:val="40"/>
          <w:szCs w:val="40"/>
          <w:lang w:val="it-IT"/>
        </w:rPr>
        <w:t>ad</w:t>
      </w:r>
      <w:r w:rsidR="00FE5FE1" w:rsidRPr="00D81BFA">
        <w:rPr>
          <w:sz w:val="40"/>
          <w:szCs w:val="40"/>
          <w:lang w:val="it-IT"/>
        </w:rPr>
        <w:t xml:space="preserve"> Associazione Dilettantistica Scacchistica Vigevanese</w:t>
      </w:r>
    </w:p>
    <w:p w14:paraId="56CF845E" w14:textId="77777777" w:rsidR="00594327" w:rsidRPr="00DB1515" w:rsidRDefault="00594327" w:rsidP="008F160B">
      <w:pPr>
        <w:pStyle w:val="ListParagraph"/>
        <w:spacing w:after="40" w:line="257" w:lineRule="auto"/>
        <w:jc w:val="center"/>
        <w:rPr>
          <w:sz w:val="52"/>
          <w:szCs w:val="52"/>
          <w:lang w:val="it-IT"/>
        </w:rPr>
      </w:pPr>
    </w:p>
    <w:p w14:paraId="7215F777" w14:textId="77777777" w:rsidR="00594327" w:rsidRPr="00D81BFA" w:rsidRDefault="00FE5FE1" w:rsidP="008F160B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t>Per quanto non contemplato dal presente bando valgono le norme del Regolamento Internazionale FIDE e del Regolamento Tecnico FSI vigenti.</w:t>
      </w:r>
    </w:p>
    <w:p w14:paraId="5A55CC78" w14:textId="2DC99214" w:rsidR="00D81BFA" w:rsidRDefault="00FE5FE1" w:rsidP="008F160B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  <w:r w:rsidRPr="00D81BFA">
        <w:rPr>
          <w:sz w:val="40"/>
          <w:szCs w:val="40"/>
          <w:lang w:val="it-IT"/>
        </w:rPr>
        <w:lastRenderedPageBreak/>
        <w:t>L’iscrizione alla manifestazione comporta l’accettazione totale ed incondizionata del bando e di eventuali modifiche si rendessero necessarie per il buon esito della manifestazione.</w:t>
      </w:r>
    </w:p>
    <w:p w14:paraId="05B0B56B" w14:textId="77777777" w:rsidR="00D81BFA" w:rsidRDefault="00D81BFA" w:rsidP="008F160B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</w:p>
    <w:p w14:paraId="6E9C3319" w14:textId="77777777" w:rsidR="00373C53" w:rsidRDefault="00373C53" w:rsidP="008F160B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</w:p>
    <w:p w14:paraId="2348367A" w14:textId="77777777" w:rsidR="00373C53" w:rsidRDefault="00373C53" w:rsidP="008F160B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</w:p>
    <w:p w14:paraId="5E21E30E" w14:textId="77777777" w:rsidR="00373C53" w:rsidRPr="00D81BFA" w:rsidRDefault="00373C53" w:rsidP="008F160B">
      <w:pPr>
        <w:pStyle w:val="ListParagraph"/>
        <w:spacing w:after="40" w:line="257" w:lineRule="auto"/>
        <w:jc w:val="center"/>
        <w:rPr>
          <w:sz w:val="40"/>
          <w:szCs w:val="40"/>
          <w:lang w:val="it-IT"/>
        </w:rPr>
      </w:pPr>
    </w:p>
    <w:p w14:paraId="60F5CAF8" w14:textId="490A59C3" w:rsidR="00594327" w:rsidRPr="00EC4E60" w:rsidRDefault="00FE5FE1" w:rsidP="008F160B">
      <w:pPr>
        <w:spacing w:after="80"/>
        <w:jc w:val="center"/>
        <w:rPr>
          <w:rFonts w:cs="Calibri"/>
          <w:b/>
          <w:bCs/>
          <w:sz w:val="40"/>
          <w:szCs w:val="40"/>
          <w:u w:val="single"/>
          <w:lang w:val="it-IT"/>
        </w:rPr>
      </w:pPr>
      <w:r w:rsidRPr="00EC4E60">
        <w:rPr>
          <w:rFonts w:cs="Calibri"/>
          <w:b/>
          <w:bCs/>
          <w:sz w:val="40"/>
          <w:szCs w:val="40"/>
          <w:u w:val="single"/>
          <w:lang w:val="it-IT"/>
        </w:rPr>
        <w:t>CALENDARIO</w:t>
      </w:r>
    </w:p>
    <w:p w14:paraId="3CC3C054" w14:textId="77777777" w:rsidR="00E476B3" w:rsidRDefault="00AD7F04" w:rsidP="00EC4E60">
      <w:pPr>
        <w:spacing w:after="40" w:line="257" w:lineRule="auto"/>
        <w:jc w:val="center"/>
        <w:rPr>
          <w:sz w:val="40"/>
          <w:szCs w:val="40"/>
          <w:lang w:val="it-IT"/>
        </w:rPr>
      </w:pPr>
      <w:r>
        <w:rPr>
          <w:sz w:val="40"/>
          <w:szCs w:val="40"/>
          <w:lang w:val="it-IT"/>
        </w:rPr>
        <w:t>C</w:t>
      </w:r>
      <w:r w:rsidRPr="00AD7F04">
        <w:rPr>
          <w:sz w:val="40"/>
          <w:szCs w:val="40"/>
          <w:lang w:val="it-IT"/>
        </w:rPr>
        <w:t xml:space="preserve">hiusura iscrizioni e controllo presenze </w:t>
      </w:r>
      <w:r w:rsidR="00EC4E60" w:rsidRPr="00EC4E60">
        <w:rPr>
          <w:sz w:val="40"/>
          <w:szCs w:val="40"/>
          <w:lang w:val="it-IT"/>
        </w:rPr>
        <w:t xml:space="preserve">(presenza obbligatoria) </w:t>
      </w:r>
    </w:p>
    <w:p w14:paraId="70C7C9B2" w14:textId="68F0D8F7" w:rsidR="00EC4E60" w:rsidRPr="00EC4E60" w:rsidRDefault="00EC4E60" w:rsidP="00EC4E60">
      <w:pPr>
        <w:spacing w:after="40" w:line="257" w:lineRule="auto"/>
        <w:jc w:val="center"/>
        <w:rPr>
          <w:sz w:val="40"/>
          <w:szCs w:val="40"/>
          <w:lang w:val="it-IT"/>
        </w:rPr>
      </w:pPr>
      <w:r w:rsidRPr="00EC4E60">
        <w:rPr>
          <w:sz w:val="40"/>
          <w:szCs w:val="40"/>
          <w:lang w:val="it-IT"/>
        </w:rPr>
        <w:t xml:space="preserve">sabato </w:t>
      </w:r>
      <w:r w:rsidR="00B8224E">
        <w:rPr>
          <w:sz w:val="40"/>
          <w:szCs w:val="40"/>
          <w:lang w:val="it-IT"/>
        </w:rPr>
        <w:t>2</w:t>
      </w:r>
      <w:r w:rsidR="00750126">
        <w:rPr>
          <w:sz w:val="40"/>
          <w:szCs w:val="40"/>
          <w:lang w:val="it-IT"/>
        </w:rPr>
        <w:t>7</w:t>
      </w:r>
      <w:r w:rsidRPr="00EC4E60">
        <w:rPr>
          <w:sz w:val="40"/>
          <w:szCs w:val="40"/>
          <w:lang w:val="it-IT"/>
        </w:rPr>
        <w:t xml:space="preserve"> febbraio 13:45</w:t>
      </w:r>
    </w:p>
    <w:p w14:paraId="5078664F" w14:textId="401B2E26" w:rsidR="00594327" w:rsidRPr="00373C53" w:rsidRDefault="00FE5FE1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373C53">
        <w:rPr>
          <w:rFonts w:cs="Calibri"/>
          <w:sz w:val="40"/>
          <w:szCs w:val="40"/>
          <w:lang w:val="it-IT"/>
        </w:rPr>
        <w:t xml:space="preserve">1° turno sabato </w:t>
      </w:r>
      <w:r w:rsidR="00B8224E">
        <w:rPr>
          <w:rFonts w:cs="Calibri"/>
          <w:sz w:val="40"/>
          <w:szCs w:val="40"/>
          <w:lang w:val="it-IT"/>
        </w:rPr>
        <w:t>2</w:t>
      </w:r>
      <w:r w:rsidR="00750126">
        <w:rPr>
          <w:rFonts w:cs="Calibri"/>
          <w:sz w:val="40"/>
          <w:szCs w:val="40"/>
          <w:lang w:val="it-IT"/>
        </w:rPr>
        <w:t>7</w:t>
      </w:r>
      <w:r w:rsidR="002E5E40" w:rsidRPr="00373C53">
        <w:rPr>
          <w:rFonts w:cs="Calibri"/>
          <w:sz w:val="40"/>
          <w:szCs w:val="40"/>
          <w:lang w:val="it-IT"/>
        </w:rPr>
        <w:t xml:space="preserve"> febbraio </w:t>
      </w:r>
      <w:r w:rsidR="00EA4078" w:rsidRPr="00373C53">
        <w:rPr>
          <w:rFonts w:cs="Calibri"/>
          <w:sz w:val="40"/>
          <w:szCs w:val="40"/>
          <w:lang w:val="it-IT"/>
        </w:rPr>
        <w:t>1</w:t>
      </w:r>
      <w:r w:rsidRPr="00373C53">
        <w:rPr>
          <w:rFonts w:cs="Calibri"/>
          <w:sz w:val="40"/>
          <w:szCs w:val="40"/>
          <w:lang w:val="it-IT"/>
        </w:rPr>
        <w:t>4:</w:t>
      </w:r>
      <w:r w:rsidR="00D52127" w:rsidRPr="00373C53">
        <w:rPr>
          <w:rFonts w:cs="Calibri"/>
          <w:sz w:val="40"/>
          <w:szCs w:val="40"/>
          <w:lang w:val="it-IT"/>
        </w:rPr>
        <w:t>00</w:t>
      </w:r>
    </w:p>
    <w:p w14:paraId="35F9B2DA" w14:textId="6BF3500A" w:rsidR="00594327" w:rsidRPr="00373C53" w:rsidRDefault="00FE5FE1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373C53">
        <w:rPr>
          <w:rFonts w:cs="Calibri"/>
          <w:sz w:val="40"/>
          <w:szCs w:val="40"/>
          <w:lang w:val="it-IT"/>
        </w:rPr>
        <w:t xml:space="preserve">2° turno sabato </w:t>
      </w:r>
      <w:r w:rsidR="00B8224E">
        <w:rPr>
          <w:rFonts w:cs="Calibri"/>
          <w:sz w:val="40"/>
          <w:szCs w:val="40"/>
          <w:lang w:val="it-IT"/>
        </w:rPr>
        <w:t>2</w:t>
      </w:r>
      <w:r w:rsidR="00750126">
        <w:rPr>
          <w:rFonts w:cs="Calibri"/>
          <w:sz w:val="40"/>
          <w:szCs w:val="40"/>
          <w:lang w:val="it-IT"/>
        </w:rPr>
        <w:t>7</w:t>
      </w:r>
      <w:r w:rsidR="002E5E40" w:rsidRPr="00373C53">
        <w:rPr>
          <w:rFonts w:cs="Calibri"/>
          <w:sz w:val="40"/>
          <w:szCs w:val="40"/>
          <w:lang w:val="it-IT"/>
        </w:rPr>
        <w:t xml:space="preserve"> febbraio</w:t>
      </w:r>
      <w:r w:rsidR="006B0292" w:rsidRPr="00373C53">
        <w:rPr>
          <w:rFonts w:cs="Calibri"/>
          <w:sz w:val="40"/>
          <w:szCs w:val="40"/>
          <w:lang w:val="it-IT"/>
        </w:rPr>
        <w:t xml:space="preserve"> 17:</w:t>
      </w:r>
      <w:r w:rsidR="00B8224E">
        <w:rPr>
          <w:rFonts w:cs="Calibri"/>
          <w:sz w:val="40"/>
          <w:szCs w:val="40"/>
          <w:lang w:val="it-IT"/>
        </w:rPr>
        <w:t>00</w:t>
      </w:r>
    </w:p>
    <w:p w14:paraId="474F19FB" w14:textId="27F7F26D" w:rsidR="00594327" w:rsidRPr="00373C53" w:rsidRDefault="00FE5FE1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373C53">
        <w:rPr>
          <w:rFonts w:cs="Calibri"/>
          <w:sz w:val="40"/>
          <w:szCs w:val="40"/>
          <w:lang w:val="it-IT"/>
        </w:rPr>
        <w:t>3° turno domenica</w:t>
      </w:r>
      <w:r w:rsidR="00742B95" w:rsidRPr="00373C53">
        <w:rPr>
          <w:rFonts w:cs="Calibri"/>
          <w:sz w:val="40"/>
          <w:szCs w:val="40"/>
          <w:lang w:val="it-IT"/>
        </w:rPr>
        <w:t xml:space="preserve"> </w:t>
      </w:r>
      <w:r w:rsidR="00B8224E">
        <w:rPr>
          <w:rFonts w:cs="Calibri"/>
          <w:sz w:val="40"/>
          <w:szCs w:val="40"/>
          <w:lang w:val="it-IT"/>
        </w:rPr>
        <w:t>2</w:t>
      </w:r>
      <w:r w:rsidR="00750126">
        <w:rPr>
          <w:rFonts w:cs="Calibri"/>
          <w:sz w:val="40"/>
          <w:szCs w:val="40"/>
          <w:lang w:val="it-IT"/>
        </w:rPr>
        <w:t>8</w:t>
      </w:r>
      <w:r w:rsidR="002E5E40" w:rsidRPr="00373C53">
        <w:rPr>
          <w:rFonts w:cs="Calibri"/>
          <w:sz w:val="40"/>
          <w:szCs w:val="40"/>
          <w:lang w:val="it-IT"/>
        </w:rPr>
        <w:t xml:space="preserve"> febbraio</w:t>
      </w:r>
      <w:r w:rsidR="00742B95" w:rsidRPr="00373C53">
        <w:rPr>
          <w:rFonts w:cs="Calibri"/>
          <w:sz w:val="40"/>
          <w:szCs w:val="40"/>
          <w:lang w:val="it-IT"/>
        </w:rPr>
        <w:t xml:space="preserve"> </w:t>
      </w:r>
      <w:r w:rsidR="00B80DCE" w:rsidRPr="00373C53">
        <w:rPr>
          <w:rFonts w:cs="Calibri"/>
          <w:sz w:val="40"/>
          <w:szCs w:val="40"/>
          <w:lang w:val="it-IT"/>
        </w:rPr>
        <w:t>09:30</w:t>
      </w:r>
    </w:p>
    <w:p w14:paraId="40A48248" w14:textId="4370D8BE" w:rsidR="00594327" w:rsidRPr="00373C53" w:rsidRDefault="00FE5FE1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373C53">
        <w:rPr>
          <w:rFonts w:cs="Calibri"/>
          <w:sz w:val="40"/>
          <w:szCs w:val="40"/>
          <w:lang w:val="it-IT"/>
        </w:rPr>
        <w:t xml:space="preserve">4° turno domenica </w:t>
      </w:r>
      <w:r w:rsidR="00B8224E">
        <w:rPr>
          <w:rFonts w:cs="Calibri"/>
          <w:sz w:val="40"/>
          <w:szCs w:val="40"/>
          <w:lang w:val="it-IT"/>
        </w:rPr>
        <w:t>2</w:t>
      </w:r>
      <w:r w:rsidR="00750126">
        <w:rPr>
          <w:rFonts w:cs="Calibri"/>
          <w:sz w:val="40"/>
          <w:szCs w:val="40"/>
          <w:lang w:val="it-IT"/>
        </w:rPr>
        <w:t>8</w:t>
      </w:r>
      <w:r w:rsidR="002E5E40" w:rsidRPr="00373C53">
        <w:rPr>
          <w:rFonts w:cs="Calibri"/>
          <w:sz w:val="40"/>
          <w:szCs w:val="40"/>
          <w:lang w:val="it-IT"/>
        </w:rPr>
        <w:t xml:space="preserve"> febbraio</w:t>
      </w:r>
      <w:r w:rsidR="00742B95" w:rsidRPr="00373C53">
        <w:rPr>
          <w:rFonts w:cs="Calibri"/>
          <w:sz w:val="40"/>
          <w:szCs w:val="40"/>
          <w:lang w:val="it-IT"/>
        </w:rPr>
        <w:t xml:space="preserve"> </w:t>
      </w:r>
      <w:r w:rsidRPr="00373C53">
        <w:rPr>
          <w:rFonts w:cs="Calibri"/>
          <w:sz w:val="40"/>
          <w:szCs w:val="40"/>
          <w:lang w:val="it-IT"/>
        </w:rPr>
        <w:t>14:</w:t>
      </w:r>
      <w:r w:rsidR="00D52127" w:rsidRPr="00373C53">
        <w:rPr>
          <w:rFonts w:cs="Calibri"/>
          <w:sz w:val="40"/>
          <w:szCs w:val="40"/>
          <w:lang w:val="it-IT"/>
        </w:rPr>
        <w:t>00</w:t>
      </w:r>
    </w:p>
    <w:p w14:paraId="291F25CD" w14:textId="088AB9A6" w:rsidR="00594327" w:rsidRPr="00373C53" w:rsidRDefault="00FE5FE1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373C53">
        <w:rPr>
          <w:rFonts w:cs="Calibri"/>
          <w:sz w:val="40"/>
          <w:szCs w:val="40"/>
          <w:lang w:val="it-IT"/>
        </w:rPr>
        <w:t xml:space="preserve">5° turno domenica </w:t>
      </w:r>
      <w:r w:rsidR="00B8224E">
        <w:rPr>
          <w:rFonts w:cs="Calibri"/>
          <w:sz w:val="40"/>
          <w:szCs w:val="40"/>
          <w:lang w:val="it-IT"/>
        </w:rPr>
        <w:t>2</w:t>
      </w:r>
      <w:r w:rsidR="00750126">
        <w:rPr>
          <w:rFonts w:cs="Calibri"/>
          <w:sz w:val="40"/>
          <w:szCs w:val="40"/>
          <w:lang w:val="it-IT"/>
        </w:rPr>
        <w:t>8</w:t>
      </w:r>
      <w:r w:rsidR="002E5E40" w:rsidRPr="00373C53">
        <w:rPr>
          <w:rFonts w:cs="Calibri"/>
          <w:sz w:val="40"/>
          <w:szCs w:val="40"/>
          <w:lang w:val="it-IT"/>
        </w:rPr>
        <w:t xml:space="preserve"> febbraio</w:t>
      </w:r>
      <w:r w:rsidR="00841FB4" w:rsidRPr="00373C53">
        <w:rPr>
          <w:rFonts w:cs="Calibri"/>
          <w:sz w:val="40"/>
          <w:szCs w:val="40"/>
          <w:lang w:val="it-IT"/>
        </w:rPr>
        <w:t xml:space="preserve"> </w:t>
      </w:r>
      <w:r w:rsidR="006B0292" w:rsidRPr="00373C53">
        <w:rPr>
          <w:rFonts w:cs="Calibri"/>
          <w:sz w:val="40"/>
          <w:szCs w:val="40"/>
          <w:lang w:val="it-IT"/>
        </w:rPr>
        <w:t>17:</w:t>
      </w:r>
      <w:r w:rsidR="00B8224E">
        <w:rPr>
          <w:rFonts w:cs="Calibri"/>
          <w:sz w:val="40"/>
          <w:szCs w:val="40"/>
          <w:lang w:val="it-IT"/>
        </w:rPr>
        <w:t>00</w:t>
      </w:r>
    </w:p>
    <w:p w14:paraId="2FE499C9" w14:textId="0AE5A42D" w:rsidR="006B0292" w:rsidRDefault="006B0292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 w:rsidRPr="00373C53">
        <w:rPr>
          <w:rFonts w:cs="Calibri"/>
          <w:sz w:val="40"/>
          <w:szCs w:val="40"/>
          <w:lang w:val="it-IT"/>
        </w:rPr>
        <w:t>Premiazioni al termine di ciascun girone</w:t>
      </w:r>
      <w:r w:rsidR="00D412B5">
        <w:rPr>
          <w:rFonts w:cs="Calibri"/>
          <w:sz w:val="40"/>
          <w:szCs w:val="40"/>
          <w:lang w:val="it-IT"/>
        </w:rPr>
        <w:t xml:space="preserve"> </w:t>
      </w:r>
    </w:p>
    <w:p w14:paraId="0CDE2FCE" w14:textId="42DCA337" w:rsidR="00B8515F" w:rsidRPr="00B8515F" w:rsidRDefault="00D412B5" w:rsidP="008F160B">
      <w:pPr>
        <w:spacing w:after="40" w:line="257" w:lineRule="auto"/>
        <w:jc w:val="center"/>
        <w:rPr>
          <w:rFonts w:cs="Calibri"/>
          <w:sz w:val="40"/>
          <w:szCs w:val="40"/>
          <w:u w:val="single"/>
          <w:lang w:val="it-IT"/>
        </w:rPr>
      </w:pPr>
      <w:r w:rsidRPr="00B8515F">
        <w:rPr>
          <w:rFonts w:cs="Calibri"/>
          <w:b/>
          <w:bCs/>
          <w:sz w:val="40"/>
          <w:szCs w:val="40"/>
          <w:u w:val="single"/>
          <w:lang w:val="it-IT"/>
        </w:rPr>
        <w:t>NOTA</w:t>
      </w:r>
      <w:r w:rsidRPr="00B8515F">
        <w:rPr>
          <w:rFonts w:cs="Calibri"/>
          <w:sz w:val="40"/>
          <w:szCs w:val="40"/>
          <w:u w:val="single"/>
          <w:lang w:val="it-IT"/>
        </w:rPr>
        <w:t xml:space="preserve"> </w:t>
      </w:r>
    </w:p>
    <w:p w14:paraId="4AE2649D" w14:textId="70DDED1C" w:rsidR="00D412B5" w:rsidRPr="00373C53" w:rsidRDefault="00B8515F" w:rsidP="008F160B">
      <w:pPr>
        <w:spacing w:after="40" w:line="257" w:lineRule="auto"/>
        <w:jc w:val="center"/>
        <w:rPr>
          <w:rFonts w:cs="Calibri"/>
          <w:sz w:val="40"/>
          <w:szCs w:val="40"/>
          <w:lang w:val="it-IT"/>
        </w:rPr>
      </w:pPr>
      <w:r>
        <w:rPr>
          <w:rFonts w:cs="Calibri"/>
          <w:sz w:val="40"/>
          <w:szCs w:val="40"/>
          <w:lang w:val="it-IT"/>
        </w:rPr>
        <w:t>il giocatore perderà il diritto a ricevere il premio in caso d’assenza alla premiazione</w:t>
      </w:r>
    </w:p>
    <w:p w14:paraId="6CBA4E0F" w14:textId="1C31EA10" w:rsidR="004436E7" w:rsidRPr="00DB1515" w:rsidRDefault="004436E7" w:rsidP="008F160B">
      <w:pPr>
        <w:spacing w:after="40" w:line="257" w:lineRule="auto"/>
        <w:jc w:val="center"/>
        <w:rPr>
          <w:sz w:val="52"/>
          <w:szCs w:val="52"/>
          <w:lang w:val="it-IT"/>
        </w:rPr>
      </w:pPr>
    </w:p>
    <w:p w14:paraId="5113C2A1" w14:textId="5DFC3C39" w:rsidR="00594327" w:rsidRPr="00DB1515" w:rsidRDefault="00FE5FE1" w:rsidP="008F160B">
      <w:pPr>
        <w:spacing w:after="80"/>
        <w:jc w:val="center"/>
        <w:rPr>
          <w:sz w:val="52"/>
          <w:szCs w:val="52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PREMI</w:t>
      </w:r>
      <w:r w:rsidR="004436E7"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 xml:space="preserve"> (per ciascun girone Round Robin)</w:t>
      </w:r>
    </w:p>
    <w:p w14:paraId="7E1E7D04" w14:textId="09712FE9" w:rsidR="00594327" w:rsidRPr="00373C53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1°: </w:t>
      </w:r>
      <w:r w:rsidR="00B8224E">
        <w:rPr>
          <w:sz w:val="40"/>
          <w:szCs w:val="40"/>
          <w:lang w:val="it-IT"/>
        </w:rPr>
        <w:t>coppa o trofeo</w:t>
      </w:r>
      <w:r w:rsidRPr="00373C53">
        <w:rPr>
          <w:sz w:val="40"/>
          <w:szCs w:val="40"/>
          <w:lang w:val="it-IT"/>
        </w:rPr>
        <w:t xml:space="preserve"> </w:t>
      </w:r>
    </w:p>
    <w:p w14:paraId="72AEFD2F" w14:textId="2A8E7C41" w:rsidR="00594327" w:rsidRPr="00373C53" w:rsidRDefault="00FE5FE1" w:rsidP="008F160B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2°: </w:t>
      </w:r>
      <w:r w:rsidR="00B8224E">
        <w:rPr>
          <w:sz w:val="40"/>
          <w:szCs w:val="40"/>
          <w:lang w:val="it-IT"/>
        </w:rPr>
        <w:t>coppa o trofeo</w:t>
      </w:r>
    </w:p>
    <w:p w14:paraId="39F35916" w14:textId="070CD11D" w:rsidR="004436E7" w:rsidRPr="00DB1515" w:rsidRDefault="004436E7" w:rsidP="004436E7">
      <w:pPr>
        <w:spacing w:after="80"/>
        <w:jc w:val="center"/>
        <w:rPr>
          <w:sz w:val="52"/>
          <w:szCs w:val="52"/>
          <w:lang w:val="it-IT"/>
        </w:rPr>
      </w:pPr>
      <w:r w:rsidRPr="00DB1515">
        <w:rPr>
          <w:rFonts w:ascii="Verdana" w:hAnsi="Verdana"/>
          <w:b/>
          <w:bCs/>
          <w:sz w:val="52"/>
          <w:szCs w:val="52"/>
          <w:u w:val="single"/>
          <w:lang w:val="it-IT"/>
        </w:rPr>
        <w:t>PREMI (per eventuale girone Svizzero)</w:t>
      </w:r>
    </w:p>
    <w:p w14:paraId="7E90F989" w14:textId="58037C9A" w:rsidR="003A4326" w:rsidRPr="00373C53" w:rsidRDefault="003A4326" w:rsidP="003A4326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1°: </w:t>
      </w:r>
      <w:r w:rsidR="00B8224E">
        <w:rPr>
          <w:sz w:val="40"/>
          <w:szCs w:val="40"/>
          <w:lang w:val="it-IT"/>
        </w:rPr>
        <w:t>coppa o trofeo</w:t>
      </w:r>
    </w:p>
    <w:p w14:paraId="1AC1EF7D" w14:textId="01407C92" w:rsidR="003A4326" w:rsidRPr="00373C53" w:rsidRDefault="003A4326" w:rsidP="003A4326">
      <w:pPr>
        <w:spacing w:after="40" w:line="257" w:lineRule="auto"/>
        <w:jc w:val="center"/>
        <w:rPr>
          <w:sz w:val="40"/>
          <w:szCs w:val="40"/>
          <w:lang w:val="it-IT"/>
        </w:rPr>
      </w:pPr>
      <w:r w:rsidRPr="00373C53">
        <w:rPr>
          <w:sz w:val="40"/>
          <w:szCs w:val="40"/>
          <w:lang w:val="it-IT"/>
        </w:rPr>
        <w:t xml:space="preserve">2°: </w:t>
      </w:r>
      <w:r w:rsidR="00B8224E">
        <w:rPr>
          <w:sz w:val="40"/>
          <w:szCs w:val="40"/>
          <w:lang w:val="it-IT"/>
        </w:rPr>
        <w:t>coppa o trofeo</w:t>
      </w:r>
    </w:p>
    <w:p w14:paraId="5479712F" w14:textId="38778445" w:rsidR="004436E7" w:rsidRDefault="004436E7" w:rsidP="008F160B">
      <w:pPr>
        <w:spacing w:after="80"/>
        <w:jc w:val="center"/>
        <w:rPr>
          <w:rFonts w:cs="Calibri"/>
          <w:sz w:val="40"/>
          <w:szCs w:val="40"/>
          <w:lang w:val="it-IT"/>
        </w:rPr>
      </w:pPr>
    </w:p>
    <w:p w14:paraId="59A60F38" w14:textId="77777777" w:rsidR="00373C53" w:rsidRDefault="00373C53" w:rsidP="008F160B">
      <w:pPr>
        <w:spacing w:after="80"/>
        <w:jc w:val="center"/>
        <w:rPr>
          <w:rFonts w:cs="Calibri"/>
          <w:sz w:val="40"/>
          <w:szCs w:val="40"/>
          <w:lang w:val="it-IT"/>
        </w:rPr>
      </w:pPr>
    </w:p>
    <w:p w14:paraId="49BB83FC" w14:textId="77777777" w:rsidR="00373C53" w:rsidRPr="00373C53" w:rsidRDefault="00373C53" w:rsidP="008F160B">
      <w:pPr>
        <w:spacing w:after="80"/>
        <w:jc w:val="center"/>
        <w:rPr>
          <w:rFonts w:cs="Calibri"/>
          <w:sz w:val="40"/>
          <w:szCs w:val="40"/>
          <w:lang w:val="it-IT"/>
        </w:rPr>
      </w:pPr>
    </w:p>
    <w:p w14:paraId="67173EF8" w14:textId="3491E865" w:rsidR="003640F8" w:rsidRPr="00373C53" w:rsidRDefault="00D81BFA" w:rsidP="008F160B">
      <w:pPr>
        <w:spacing w:after="80"/>
        <w:jc w:val="center"/>
        <w:rPr>
          <w:rFonts w:cs="Calibri"/>
          <w:b/>
          <w:bCs/>
          <w:sz w:val="40"/>
          <w:szCs w:val="40"/>
          <w:lang w:val="it-IT"/>
        </w:rPr>
      </w:pPr>
      <w:r w:rsidRPr="00373C53">
        <w:rPr>
          <w:rStyle w:val="markedcontent"/>
          <w:rFonts w:cs="Calibri"/>
          <w:b/>
          <w:bCs/>
          <w:sz w:val="40"/>
          <w:szCs w:val="40"/>
          <w:u w:val="single"/>
          <w:lang w:val="it-IT"/>
        </w:rPr>
        <w:t>RISTORANTE CONSIGLIATO</w:t>
      </w:r>
      <w:r w:rsidR="00F6078D" w:rsidRPr="00373C53">
        <w:rPr>
          <w:rFonts w:cs="Calibri"/>
          <w:sz w:val="40"/>
          <w:szCs w:val="40"/>
          <w:lang w:val="it-IT"/>
        </w:rPr>
        <w:br/>
      </w:r>
      <w:r w:rsidR="00F6078D" w:rsidRPr="00373C53">
        <w:rPr>
          <w:rStyle w:val="markedcontent"/>
          <w:rFonts w:cs="Calibri"/>
          <w:sz w:val="40"/>
          <w:szCs w:val="40"/>
          <w:lang w:val="it-IT"/>
        </w:rPr>
        <w:t>Pizzeria “Da Rita”, via Madonna degli Angeli 28 Vigevano</w:t>
      </w:r>
    </w:p>
    <w:p w14:paraId="676D473E" w14:textId="360F8CA9" w:rsidR="00594327" w:rsidRPr="00C004C6" w:rsidRDefault="00186ABE" w:rsidP="008F160B">
      <w:pPr>
        <w:spacing w:after="80"/>
        <w:jc w:val="center"/>
        <w:rPr>
          <w:rFonts w:cs="Calibri"/>
          <w:sz w:val="40"/>
          <w:szCs w:val="40"/>
          <w:lang w:val="it-IT"/>
        </w:rPr>
      </w:pPr>
      <w:r w:rsidRPr="00C004C6">
        <w:rPr>
          <w:rFonts w:cs="Calibri"/>
          <w:sz w:val="40"/>
          <w:szCs w:val="40"/>
          <w:lang w:val="it-IT"/>
        </w:rPr>
        <w:t>CONTATTI</w:t>
      </w:r>
    </w:p>
    <w:p w14:paraId="1AE1701A" w14:textId="3D414766" w:rsidR="00186ABE" w:rsidRPr="00C004C6" w:rsidRDefault="00186ABE" w:rsidP="008F160B">
      <w:pPr>
        <w:spacing w:after="80"/>
        <w:jc w:val="center"/>
        <w:rPr>
          <w:rFonts w:cs="Calibri"/>
          <w:sz w:val="40"/>
          <w:szCs w:val="40"/>
          <w:lang w:val="it-IT"/>
        </w:rPr>
      </w:pPr>
      <w:r>
        <w:fldChar w:fldCharType="begin"/>
      </w:r>
      <w:r w:rsidRPr="00806BA4">
        <w:rPr>
          <w:lang w:val="it-IT"/>
        </w:rPr>
        <w:instrText>HYPERLINK "mailto:melinogianluca@gmail.com"</w:instrText>
      </w:r>
      <w:r>
        <w:fldChar w:fldCharType="separate"/>
      </w:r>
      <w:r w:rsidRPr="00C004C6">
        <w:rPr>
          <w:rStyle w:val="Hyperlink"/>
          <w:rFonts w:cs="Calibri"/>
          <w:color w:val="auto"/>
          <w:sz w:val="40"/>
          <w:szCs w:val="40"/>
          <w:lang w:val="it-IT"/>
        </w:rPr>
        <w:t>melinogianluca@gmail.com</w:t>
      </w:r>
      <w:r>
        <w:fldChar w:fldCharType="end"/>
      </w:r>
    </w:p>
    <w:p w14:paraId="3C37A902" w14:textId="690035BA" w:rsidR="00186ABE" w:rsidRPr="00373C53" w:rsidRDefault="00315501" w:rsidP="008F160B">
      <w:pPr>
        <w:spacing w:after="80"/>
        <w:jc w:val="center"/>
        <w:rPr>
          <w:rFonts w:cs="Calibri"/>
          <w:sz w:val="40"/>
          <w:szCs w:val="40"/>
          <w:lang w:val="it-IT"/>
        </w:rPr>
      </w:pPr>
      <w:r w:rsidRPr="00373C53">
        <w:rPr>
          <w:rFonts w:cs="Calibri"/>
          <w:sz w:val="40"/>
          <w:szCs w:val="40"/>
          <w:lang w:val="it-IT"/>
        </w:rPr>
        <w:t xml:space="preserve">Tel . </w:t>
      </w:r>
      <w:r w:rsidR="00186ABE" w:rsidRPr="00373C53">
        <w:rPr>
          <w:rFonts w:cs="Calibri"/>
          <w:sz w:val="40"/>
          <w:szCs w:val="40"/>
          <w:lang w:val="it-IT"/>
        </w:rPr>
        <w:t>3357368506</w:t>
      </w:r>
    </w:p>
    <w:p w14:paraId="2B96728E" w14:textId="77777777" w:rsidR="002E5E40" w:rsidRDefault="002E5E40" w:rsidP="008F160B">
      <w:pPr>
        <w:spacing w:after="80"/>
        <w:jc w:val="center"/>
        <w:rPr>
          <w:sz w:val="52"/>
          <w:szCs w:val="52"/>
          <w:lang w:val="it-IT"/>
        </w:rPr>
      </w:pPr>
    </w:p>
    <w:p w14:paraId="0470E3CD" w14:textId="77777777" w:rsidR="002E5E40" w:rsidRDefault="002E5E40" w:rsidP="008F160B">
      <w:pPr>
        <w:spacing w:after="80"/>
        <w:jc w:val="center"/>
        <w:rPr>
          <w:sz w:val="52"/>
          <w:szCs w:val="52"/>
          <w:lang w:val="it-IT"/>
        </w:rPr>
      </w:pPr>
    </w:p>
    <w:p w14:paraId="3F1E0492" w14:textId="77777777" w:rsidR="00384670" w:rsidRPr="00C004C6" w:rsidRDefault="00384670" w:rsidP="008F160B">
      <w:pPr>
        <w:spacing w:after="80"/>
        <w:jc w:val="center"/>
        <w:rPr>
          <w:sz w:val="52"/>
          <w:szCs w:val="52"/>
          <w:lang w:val="it-IT"/>
        </w:rPr>
      </w:pPr>
    </w:p>
    <w:p w14:paraId="4F525D6A" w14:textId="77777777" w:rsidR="00384670" w:rsidRPr="00C004C6" w:rsidRDefault="00384670" w:rsidP="008F160B">
      <w:pPr>
        <w:spacing w:after="80"/>
        <w:jc w:val="center"/>
        <w:rPr>
          <w:sz w:val="52"/>
          <w:szCs w:val="52"/>
          <w:lang w:val="it-IT"/>
        </w:rPr>
      </w:pPr>
    </w:p>
    <w:p w14:paraId="3147FEB2" w14:textId="77777777" w:rsidR="00384670" w:rsidRPr="00C004C6" w:rsidRDefault="00384670" w:rsidP="008F160B">
      <w:pPr>
        <w:spacing w:after="80"/>
        <w:jc w:val="center"/>
        <w:rPr>
          <w:sz w:val="52"/>
          <w:szCs w:val="52"/>
          <w:lang w:val="it-IT"/>
        </w:rPr>
      </w:pPr>
    </w:p>
    <w:p w14:paraId="2EC8956B" w14:textId="77777777" w:rsidR="00384670" w:rsidRPr="00C004C6" w:rsidRDefault="00384670" w:rsidP="008F160B">
      <w:pPr>
        <w:spacing w:after="80"/>
        <w:jc w:val="center"/>
        <w:rPr>
          <w:sz w:val="52"/>
          <w:szCs w:val="52"/>
          <w:lang w:val="it-IT"/>
        </w:rPr>
      </w:pPr>
    </w:p>
    <w:p w14:paraId="38CD4484" w14:textId="410AADA3" w:rsidR="00384670" w:rsidRPr="00C004C6" w:rsidRDefault="00384670" w:rsidP="008F160B">
      <w:pPr>
        <w:spacing w:after="80"/>
        <w:jc w:val="center"/>
        <w:rPr>
          <w:sz w:val="52"/>
          <w:szCs w:val="52"/>
          <w:lang w:val="it-IT"/>
        </w:rPr>
      </w:pPr>
    </w:p>
    <w:p w14:paraId="2E7DDC17" w14:textId="4F6CBF36" w:rsidR="00384670" w:rsidRPr="00C004C6" w:rsidRDefault="00384670" w:rsidP="008F160B">
      <w:pPr>
        <w:spacing w:after="80"/>
        <w:jc w:val="center"/>
        <w:rPr>
          <w:sz w:val="52"/>
          <w:szCs w:val="52"/>
          <w:lang w:val="it-IT"/>
        </w:rPr>
      </w:pPr>
    </w:p>
    <w:p w14:paraId="6BD62436" w14:textId="3810F32B" w:rsidR="00384670" w:rsidRPr="00C004C6" w:rsidRDefault="00384670" w:rsidP="008F160B">
      <w:pPr>
        <w:spacing w:after="80"/>
        <w:jc w:val="center"/>
        <w:rPr>
          <w:sz w:val="52"/>
          <w:szCs w:val="52"/>
          <w:lang w:val="it-IT"/>
        </w:rPr>
      </w:pPr>
    </w:p>
    <w:p w14:paraId="0491BACA" w14:textId="34294222" w:rsidR="00436378" w:rsidRDefault="00436378" w:rsidP="008F160B">
      <w:pPr>
        <w:spacing w:after="80"/>
        <w:jc w:val="center"/>
        <w:rPr>
          <w:sz w:val="144"/>
          <w:szCs w:val="144"/>
          <w:lang w:val="it-IT"/>
        </w:rPr>
      </w:pPr>
    </w:p>
    <w:p w14:paraId="1FA49856" w14:textId="58FC2C18" w:rsidR="002E5E40" w:rsidRPr="00C004C6" w:rsidRDefault="002E5E40" w:rsidP="008F160B">
      <w:pPr>
        <w:spacing w:after="80"/>
        <w:jc w:val="center"/>
        <w:rPr>
          <w:sz w:val="52"/>
          <w:szCs w:val="52"/>
          <w:lang w:val="it-IT"/>
        </w:rPr>
      </w:pPr>
    </w:p>
    <w:p w14:paraId="57FCE294" w14:textId="77777777" w:rsidR="00D22A11" w:rsidRDefault="00D22A11" w:rsidP="008F160B">
      <w:pPr>
        <w:spacing w:after="80"/>
        <w:jc w:val="center"/>
        <w:rPr>
          <w:sz w:val="52"/>
          <w:szCs w:val="52"/>
          <w:lang w:val="it-IT"/>
        </w:rPr>
      </w:pPr>
    </w:p>
    <w:p w14:paraId="066A20A7" w14:textId="1B8D1EE9" w:rsidR="002E5E40" w:rsidRPr="00C004C6" w:rsidRDefault="002E5E40" w:rsidP="00D22A11">
      <w:pPr>
        <w:spacing w:after="80"/>
        <w:ind w:left="5040" w:firstLine="720"/>
        <w:rPr>
          <w:sz w:val="52"/>
          <w:szCs w:val="52"/>
          <w:lang w:val="it-IT"/>
        </w:rPr>
      </w:pPr>
      <w:r w:rsidRPr="00C004C6">
        <w:rPr>
          <w:sz w:val="52"/>
          <w:szCs w:val="52"/>
          <w:lang w:val="it-IT"/>
        </w:rPr>
        <w:t>presentano</w:t>
      </w:r>
    </w:p>
    <w:p w14:paraId="1C6FD5CF" w14:textId="32D8C502" w:rsidR="00231875" w:rsidRDefault="002E5E40" w:rsidP="0097761C">
      <w:pPr>
        <w:spacing w:after="0" w:line="240" w:lineRule="auto"/>
        <w:jc w:val="center"/>
        <w:rPr>
          <w:rFonts w:ascii="Verdana" w:hAnsi="Verdana"/>
          <w:b/>
          <w:bCs/>
          <w:sz w:val="52"/>
          <w:szCs w:val="52"/>
          <w:u w:val="single"/>
          <w:lang w:val="it-IT"/>
        </w:rPr>
      </w:pPr>
      <w:r w:rsidRPr="00C004C6">
        <w:rPr>
          <w:rFonts w:ascii="Aharoni" w:hAnsi="Aharoni" w:cs="Aharoni"/>
          <w:bCs/>
          <w:color w:val="3494BA"/>
          <w:sz w:val="96"/>
          <w:szCs w:val="96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GRAND PRIX AAN ZEE 202</w:t>
      </w:r>
      <w:r w:rsidR="00B8224E">
        <w:rPr>
          <w:rFonts w:ascii="Aharoni" w:hAnsi="Aharoni" w:cs="Aharoni"/>
          <w:bCs/>
          <w:color w:val="3494BA"/>
          <w:sz w:val="96"/>
          <w:szCs w:val="96"/>
          <w:lang w:val="it-IT"/>
          <w14:shadow w14:blurRad="165100" w14:dist="38100" w14:dir="5400000" w14:sx="101000" w14:sy="101000" w14:kx="0" w14:ky="0" w14:algn="t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7</w:t>
      </w:r>
    </w:p>
    <w:p w14:paraId="0657E62D" w14:textId="3B72AFD1" w:rsidR="00384670" w:rsidRPr="007B6BC0" w:rsidRDefault="00384670" w:rsidP="00792675">
      <w:p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  <w:r w:rsidRPr="007B6BC0"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  <w:t>Regolamento</w:t>
      </w:r>
    </w:p>
    <w:p w14:paraId="4E300F2F" w14:textId="77777777" w:rsidR="00384670" w:rsidRPr="007B6BC0" w:rsidRDefault="00384670" w:rsidP="00792675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</w:p>
    <w:p w14:paraId="6919E7B6" w14:textId="12EFA026" w:rsidR="007B6BC0" w:rsidRPr="00231875" w:rsidRDefault="007B6BC0" w:rsidP="007B6BC0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 w:rsidRPr="00231875">
        <w:rPr>
          <w:rFonts w:asciiTheme="majorHAnsi" w:hAnsiTheme="majorHAnsi" w:cstheme="majorHAnsi"/>
          <w:sz w:val="40"/>
          <w:szCs w:val="40"/>
          <w:lang w:val="it-IT"/>
        </w:rPr>
        <w:t xml:space="preserve">Il </w:t>
      </w:r>
      <w:r w:rsidRPr="007E0400">
        <w:rPr>
          <w:rFonts w:asciiTheme="majorHAnsi" w:hAnsiTheme="majorHAnsi" w:cstheme="majorHAnsi"/>
          <w:b/>
          <w:bCs/>
          <w:sz w:val="40"/>
          <w:szCs w:val="40"/>
          <w:lang w:val="it-IT"/>
        </w:rPr>
        <w:t>Grand Prix AAN ZEE</w:t>
      </w:r>
      <w:r w:rsidRPr="00231875">
        <w:rPr>
          <w:rFonts w:asciiTheme="majorHAnsi" w:hAnsiTheme="majorHAnsi" w:cstheme="majorHAnsi"/>
          <w:sz w:val="40"/>
          <w:szCs w:val="40"/>
          <w:lang w:val="it-IT"/>
        </w:rPr>
        <w:t xml:space="preserve"> si sviluppa su </w:t>
      </w:r>
      <w:r w:rsidR="00D22A11" w:rsidRPr="00D22A11">
        <w:rPr>
          <w:rFonts w:asciiTheme="majorHAnsi" w:hAnsiTheme="majorHAnsi" w:cstheme="majorHAnsi"/>
          <w:b/>
          <w:bCs/>
          <w:sz w:val="40"/>
          <w:szCs w:val="40"/>
          <w:lang w:val="it-IT"/>
        </w:rPr>
        <w:t>dieci</w:t>
      </w:r>
      <w:r w:rsidRPr="00D22A11">
        <w:rPr>
          <w:rFonts w:asciiTheme="majorHAnsi" w:hAnsiTheme="majorHAnsi" w:cstheme="majorHAnsi"/>
          <w:b/>
          <w:bCs/>
          <w:sz w:val="40"/>
          <w:szCs w:val="40"/>
          <w:lang w:val="it-IT"/>
        </w:rPr>
        <w:t xml:space="preserve"> tappe</w:t>
      </w:r>
      <w:r w:rsidRPr="00231875">
        <w:rPr>
          <w:rFonts w:asciiTheme="majorHAnsi" w:hAnsiTheme="majorHAnsi" w:cstheme="majorHAnsi"/>
          <w:sz w:val="40"/>
          <w:szCs w:val="40"/>
          <w:lang w:val="it-IT"/>
        </w:rPr>
        <w:t xml:space="preserve">, ciascuna caratterizzata da un torneo </w:t>
      </w:r>
      <w:r w:rsidR="00231875" w:rsidRPr="00231875">
        <w:rPr>
          <w:rFonts w:asciiTheme="majorHAnsi" w:hAnsiTheme="majorHAnsi" w:cstheme="majorHAnsi"/>
          <w:sz w:val="40"/>
          <w:szCs w:val="40"/>
          <w:lang w:val="it-IT"/>
        </w:rPr>
        <w:t>a gironi da 6 giocatori su</w:t>
      </w:r>
      <w:r w:rsidRPr="00231875">
        <w:rPr>
          <w:rFonts w:asciiTheme="majorHAnsi" w:hAnsiTheme="majorHAnsi" w:cstheme="majorHAnsi"/>
          <w:sz w:val="40"/>
          <w:szCs w:val="40"/>
          <w:lang w:val="it-IT"/>
        </w:rPr>
        <w:t xml:space="preserve"> 5 turni a cadenza di gioco di 60 minuti più 30 secondi di incremento per mossa. </w:t>
      </w:r>
    </w:p>
    <w:p w14:paraId="7062EFE9" w14:textId="3028A64F" w:rsidR="00231875" w:rsidRPr="00231875" w:rsidRDefault="00231875" w:rsidP="00231875">
      <w:pPr>
        <w:spacing w:after="40" w:line="257" w:lineRule="auto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 w:rsidRPr="00231875">
        <w:rPr>
          <w:rFonts w:asciiTheme="majorHAnsi" w:hAnsiTheme="majorHAnsi" w:cstheme="majorHAnsi"/>
          <w:sz w:val="40"/>
          <w:szCs w:val="40"/>
          <w:lang w:val="it-IT"/>
        </w:rPr>
        <w:t>I</w:t>
      </w:r>
      <w:r>
        <w:rPr>
          <w:rFonts w:asciiTheme="majorHAnsi" w:hAnsiTheme="majorHAnsi" w:cstheme="majorHAnsi"/>
          <w:sz w:val="40"/>
          <w:szCs w:val="40"/>
          <w:lang w:val="it-IT"/>
        </w:rPr>
        <w:t xml:space="preserve">n ciascun torneo i </w:t>
      </w:r>
      <w:r w:rsidRPr="00231875">
        <w:rPr>
          <w:rFonts w:asciiTheme="majorHAnsi" w:hAnsiTheme="majorHAnsi" w:cstheme="majorHAnsi"/>
          <w:sz w:val="40"/>
          <w:szCs w:val="40"/>
          <w:lang w:val="it-IT"/>
        </w:rPr>
        <w:t xml:space="preserve">giocatori verranno suddivisi in gruppi da 6 che costituiranno dei tornei ROUND ROBIN a sé stanti. </w:t>
      </w:r>
    </w:p>
    <w:p w14:paraId="558BD478" w14:textId="5A8EBEF7" w:rsidR="00231875" w:rsidRPr="007B6BC0" w:rsidRDefault="00231875" w:rsidP="00231875">
      <w:pPr>
        <w:spacing w:after="40" w:line="257" w:lineRule="auto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 w:rsidRPr="00231875">
        <w:rPr>
          <w:rFonts w:asciiTheme="majorHAnsi" w:hAnsiTheme="majorHAnsi" w:cstheme="majorHAnsi"/>
          <w:sz w:val="40"/>
          <w:szCs w:val="40"/>
          <w:lang w:val="it-IT"/>
        </w:rPr>
        <w:t xml:space="preserve">I </w:t>
      </w:r>
      <w:r w:rsidR="007E0400">
        <w:rPr>
          <w:rFonts w:asciiTheme="majorHAnsi" w:hAnsiTheme="majorHAnsi" w:cstheme="majorHAnsi"/>
          <w:sz w:val="40"/>
          <w:szCs w:val="40"/>
          <w:lang w:val="it-IT"/>
        </w:rPr>
        <w:t>restanti</w:t>
      </w:r>
      <w:r w:rsidRPr="00231875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  <w:r>
        <w:rPr>
          <w:rFonts w:asciiTheme="majorHAnsi" w:hAnsiTheme="majorHAnsi" w:cstheme="majorHAnsi"/>
          <w:sz w:val="40"/>
          <w:szCs w:val="40"/>
          <w:lang w:val="it-IT"/>
        </w:rPr>
        <w:t>partecipanti</w:t>
      </w:r>
      <w:r w:rsidRPr="00231875">
        <w:rPr>
          <w:rFonts w:asciiTheme="majorHAnsi" w:hAnsiTheme="majorHAnsi" w:cstheme="majorHAnsi"/>
          <w:sz w:val="40"/>
          <w:szCs w:val="40"/>
          <w:lang w:val="it-IT"/>
        </w:rPr>
        <w:t>, nel caso i giocatori non fossero in numero divisibile per 6, verranno raggruppati in un unico Torneo a Sistema Svizzero sempre da 5 turni.</w:t>
      </w:r>
    </w:p>
    <w:p w14:paraId="3951A124" w14:textId="648B6CFB" w:rsidR="00231875" w:rsidRPr="007B6BC0" w:rsidRDefault="007B6BC0" w:rsidP="007B6BC0">
      <w:pPr>
        <w:spacing w:after="80"/>
        <w:jc w:val="center"/>
        <w:rPr>
          <w:rFonts w:ascii="Verdana" w:hAnsi="Verdana" w:cstheme="majorHAnsi"/>
          <w:sz w:val="52"/>
          <w:szCs w:val="52"/>
          <w:lang w:val="it-IT"/>
        </w:rPr>
      </w:pPr>
      <w:r w:rsidRPr="007B6BC0">
        <w:rPr>
          <w:rFonts w:asciiTheme="majorHAnsi" w:hAnsiTheme="majorHAnsi" w:cstheme="majorHAnsi"/>
          <w:sz w:val="40"/>
          <w:szCs w:val="40"/>
          <w:lang w:val="it-IT"/>
        </w:rPr>
        <w:t>I premi saranno omogenei per tutte le tappe.</w:t>
      </w:r>
    </w:p>
    <w:p w14:paraId="4E28AEDF" w14:textId="77777777" w:rsidR="007B6BC0" w:rsidRPr="007B6BC0" w:rsidRDefault="007B6BC0" w:rsidP="007B6BC0">
      <w:p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  <w:r w:rsidRPr="007B6BC0"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  <w:t>Sistema di Punteggio e Classifica Finale</w:t>
      </w:r>
    </w:p>
    <w:p w14:paraId="4E747895" w14:textId="77777777" w:rsidR="007B6BC0" w:rsidRPr="007B6BC0" w:rsidRDefault="007B6BC0" w:rsidP="007B6BC0">
      <w:pPr>
        <w:spacing w:after="80"/>
        <w:jc w:val="center"/>
        <w:rPr>
          <w:rFonts w:asciiTheme="majorHAnsi" w:hAnsiTheme="majorHAnsi" w:cstheme="majorHAnsi"/>
          <w:sz w:val="40"/>
          <w:szCs w:val="40"/>
          <w:u w:val="single"/>
          <w:lang w:val="it-IT"/>
        </w:rPr>
      </w:pPr>
    </w:p>
    <w:p w14:paraId="53E06C0A" w14:textId="77777777" w:rsidR="002E5004" w:rsidRDefault="002E5004" w:rsidP="000A144C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>
        <w:rPr>
          <w:rFonts w:asciiTheme="majorHAnsi" w:hAnsiTheme="majorHAnsi" w:cstheme="majorHAnsi"/>
          <w:sz w:val="40"/>
          <w:szCs w:val="40"/>
          <w:lang w:val="it-IT"/>
        </w:rPr>
        <w:t xml:space="preserve">In ciascun torneo il giocatore ottiene un punteggio che è dato dalla somma dei </w:t>
      </w:r>
    </w:p>
    <w:p w14:paraId="342BE5BA" w14:textId="6250E14F" w:rsidR="002E5004" w:rsidRDefault="002E5004" w:rsidP="000A144C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>
        <w:rPr>
          <w:rFonts w:asciiTheme="majorHAnsi" w:hAnsiTheme="majorHAnsi" w:cstheme="majorHAnsi"/>
          <w:sz w:val="40"/>
          <w:szCs w:val="40"/>
          <w:lang w:val="it-IT"/>
        </w:rPr>
        <w:t>“punti torneo” conseguiti e da un “bonus classifica” secondo la tabella seguente</w:t>
      </w:r>
    </w:p>
    <w:p w14:paraId="4ED04041" w14:textId="77777777" w:rsidR="00F46B5F" w:rsidRDefault="00F46B5F" w:rsidP="000A144C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</w:p>
    <w:p w14:paraId="0BA724A8" w14:textId="679FFEBE" w:rsidR="00F46B5F" w:rsidRPr="0049705A" w:rsidRDefault="00F46B5F" w:rsidP="00F46B5F">
      <w:pPr>
        <w:spacing w:after="80"/>
        <w:ind w:left="1440" w:firstLine="720"/>
        <w:rPr>
          <w:rFonts w:asciiTheme="majorHAnsi" w:hAnsiTheme="majorHAnsi" w:cstheme="majorHAnsi"/>
          <w:sz w:val="32"/>
          <w:szCs w:val="32"/>
          <w:lang w:val="it-IT"/>
        </w:rPr>
      </w:pPr>
      <w:r>
        <w:rPr>
          <w:rFonts w:asciiTheme="majorHAnsi" w:hAnsiTheme="majorHAnsi" w:cstheme="majorHAnsi"/>
          <w:sz w:val="40"/>
          <w:szCs w:val="40"/>
          <w:lang w:val="it-IT"/>
        </w:rPr>
        <w:t xml:space="preserve">                      </w:t>
      </w:r>
      <w:r w:rsidR="0049705A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  <w:r w:rsidRPr="0049705A">
        <w:rPr>
          <w:rFonts w:asciiTheme="majorHAnsi" w:hAnsiTheme="majorHAnsi" w:cstheme="majorHAnsi"/>
          <w:sz w:val="32"/>
          <w:szCs w:val="32"/>
          <w:lang w:val="it-IT"/>
        </w:rPr>
        <w:t xml:space="preserve"> 12 punti al 1° classificato</w:t>
      </w:r>
    </w:p>
    <w:p w14:paraId="39D3FA7B" w14:textId="00B3BAA0" w:rsidR="00F46B5F" w:rsidRPr="0049705A" w:rsidRDefault="00F46B5F" w:rsidP="00F46B5F">
      <w:pPr>
        <w:spacing w:after="80"/>
        <w:ind w:left="1440" w:firstLine="720"/>
        <w:rPr>
          <w:rFonts w:asciiTheme="majorHAnsi" w:hAnsiTheme="majorHAnsi" w:cstheme="majorHAnsi"/>
          <w:sz w:val="32"/>
          <w:szCs w:val="32"/>
          <w:lang w:val="it-IT"/>
        </w:rPr>
      </w:pPr>
      <w:r w:rsidRPr="0049705A">
        <w:rPr>
          <w:rFonts w:asciiTheme="majorHAnsi" w:hAnsiTheme="majorHAnsi" w:cstheme="majorHAnsi"/>
          <w:sz w:val="32"/>
          <w:szCs w:val="32"/>
          <w:lang w:val="it-IT"/>
        </w:rPr>
        <w:t xml:space="preserve">                             10 punti al 2° classificato</w:t>
      </w:r>
    </w:p>
    <w:p w14:paraId="4A534101" w14:textId="75F4E2A0" w:rsidR="00F46B5F" w:rsidRPr="0049705A" w:rsidRDefault="00F46B5F" w:rsidP="00F46B5F">
      <w:pPr>
        <w:spacing w:after="80"/>
        <w:ind w:left="1440" w:firstLine="720"/>
        <w:rPr>
          <w:rFonts w:asciiTheme="majorHAnsi" w:hAnsiTheme="majorHAnsi" w:cstheme="majorHAnsi"/>
          <w:sz w:val="32"/>
          <w:szCs w:val="32"/>
          <w:lang w:val="it-IT"/>
        </w:rPr>
      </w:pPr>
      <w:r w:rsidRPr="0049705A">
        <w:rPr>
          <w:rFonts w:asciiTheme="majorHAnsi" w:hAnsiTheme="majorHAnsi" w:cstheme="majorHAnsi"/>
          <w:sz w:val="32"/>
          <w:szCs w:val="32"/>
          <w:lang w:val="it-IT"/>
        </w:rPr>
        <w:lastRenderedPageBreak/>
        <w:t xml:space="preserve">                               8 punti al 3° classificato</w:t>
      </w:r>
    </w:p>
    <w:p w14:paraId="2180A168" w14:textId="35872AA3" w:rsidR="00F46B5F" w:rsidRPr="0049705A" w:rsidRDefault="00F46B5F" w:rsidP="00F46B5F">
      <w:pPr>
        <w:spacing w:after="80"/>
        <w:ind w:left="1440" w:firstLine="720"/>
        <w:rPr>
          <w:rFonts w:asciiTheme="majorHAnsi" w:hAnsiTheme="majorHAnsi" w:cstheme="majorHAnsi"/>
          <w:sz w:val="32"/>
          <w:szCs w:val="32"/>
          <w:lang w:val="it-IT"/>
        </w:rPr>
      </w:pPr>
      <w:r w:rsidRPr="0049705A">
        <w:rPr>
          <w:rFonts w:asciiTheme="majorHAnsi" w:hAnsiTheme="majorHAnsi" w:cstheme="majorHAnsi"/>
          <w:sz w:val="32"/>
          <w:szCs w:val="32"/>
          <w:lang w:val="it-IT"/>
        </w:rPr>
        <w:t xml:space="preserve">                               6 punti al 4° classificato</w:t>
      </w:r>
    </w:p>
    <w:p w14:paraId="5D052F7B" w14:textId="165B0A7B" w:rsidR="00F46B5F" w:rsidRPr="0049705A" w:rsidRDefault="00F46B5F" w:rsidP="00F46B5F">
      <w:pPr>
        <w:spacing w:after="80"/>
        <w:ind w:left="1440" w:firstLine="720"/>
        <w:rPr>
          <w:rFonts w:asciiTheme="majorHAnsi" w:hAnsiTheme="majorHAnsi" w:cstheme="majorHAnsi"/>
          <w:sz w:val="32"/>
          <w:szCs w:val="32"/>
          <w:lang w:val="it-IT"/>
        </w:rPr>
      </w:pPr>
      <w:r w:rsidRPr="0049705A">
        <w:rPr>
          <w:rFonts w:asciiTheme="majorHAnsi" w:hAnsiTheme="majorHAnsi" w:cstheme="majorHAnsi"/>
          <w:sz w:val="32"/>
          <w:szCs w:val="32"/>
          <w:lang w:val="it-IT"/>
        </w:rPr>
        <w:t xml:space="preserve">                               4 punti al 5° classificato</w:t>
      </w:r>
    </w:p>
    <w:p w14:paraId="7655E6E4" w14:textId="23835884" w:rsidR="00F46B5F" w:rsidRPr="0049705A" w:rsidRDefault="00F46B5F" w:rsidP="00F46B5F">
      <w:pPr>
        <w:spacing w:after="80"/>
        <w:ind w:left="1440" w:firstLine="720"/>
        <w:rPr>
          <w:rFonts w:asciiTheme="majorHAnsi" w:hAnsiTheme="majorHAnsi" w:cstheme="majorHAnsi"/>
          <w:sz w:val="32"/>
          <w:szCs w:val="32"/>
          <w:lang w:val="it-IT"/>
        </w:rPr>
      </w:pPr>
      <w:r w:rsidRPr="0049705A">
        <w:rPr>
          <w:rFonts w:asciiTheme="majorHAnsi" w:hAnsiTheme="majorHAnsi" w:cstheme="majorHAnsi"/>
          <w:sz w:val="32"/>
          <w:szCs w:val="32"/>
          <w:lang w:val="it-IT"/>
        </w:rPr>
        <w:t xml:space="preserve">                               2 punti al 6° classificato</w:t>
      </w:r>
    </w:p>
    <w:p w14:paraId="49FBDD2A" w14:textId="77777777" w:rsidR="002E5004" w:rsidRDefault="002E5004" w:rsidP="00F46B5F">
      <w:pPr>
        <w:spacing w:after="80"/>
        <w:ind w:left="1440" w:firstLine="720"/>
        <w:rPr>
          <w:rFonts w:asciiTheme="majorHAnsi" w:hAnsiTheme="majorHAnsi" w:cstheme="majorHAnsi"/>
          <w:sz w:val="40"/>
          <w:szCs w:val="40"/>
          <w:lang w:val="it-IT"/>
        </w:rPr>
      </w:pPr>
    </w:p>
    <w:p w14:paraId="0D69F59D" w14:textId="17CDEE82" w:rsidR="002E5004" w:rsidRDefault="002E5004" w:rsidP="002E5004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>
        <w:rPr>
          <w:rFonts w:asciiTheme="majorHAnsi" w:hAnsiTheme="majorHAnsi" w:cstheme="majorHAnsi"/>
          <w:sz w:val="40"/>
          <w:szCs w:val="40"/>
          <w:lang w:val="it-IT"/>
        </w:rPr>
        <w:t xml:space="preserve">Ai fini della classifica finale del Grand Prix, ciascun giocatore potrà considerare solo i </w:t>
      </w:r>
      <w:r w:rsidR="00E476B3" w:rsidRPr="00E476B3">
        <w:rPr>
          <w:rFonts w:asciiTheme="majorHAnsi" w:hAnsiTheme="majorHAnsi" w:cstheme="majorHAnsi"/>
          <w:b/>
          <w:bCs/>
          <w:sz w:val="40"/>
          <w:szCs w:val="40"/>
          <w:lang w:val="it-IT"/>
        </w:rPr>
        <w:t>CINQUE</w:t>
      </w:r>
      <w:r>
        <w:rPr>
          <w:rFonts w:asciiTheme="majorHAnsi" w:hAnsiTheme="majorHAnsi" w:cstheme="majorHAnsi"/>
          <w:sz w:val="40"/>
          <w:szCs w:val="40"/>
          <w:lang w:val="it-IT"/>
        </w:rPr>
        <w:t xml:space="preserve"> punteggi </w:t>
      </w:r>
      <w:r w:rsidRPr="007B6BC0">
        <w:rPr>
          <w:rFonts w:asciiTheme="majorHAnsi" w:hAnsiTheme="majorHAnsi" w:cstheme="majorHAnsi"/>
          <w:sz w:val="40"/>
          <w:szCs w:val="40"/>
          <w:lang w:val="it-IT"/>
        </w:rPr>
        <w:t xml:space="preserve">migliori </w:t>
      </w:r>
      <w:r>
        <w:rPr>
          <w:rFonts w:asciiTheme="majorHAnsi" w:hAnsiTheme="majorHAnsi" w:cstheme="majorHAnsi"/>
          <w:sz w:val="40"/>
          <w:szCs w:val="40"/>
          <w:lang w:val="it-IT"/>
        </w:rPr>
        <w:t>ottenuti.</w:t>
      </w:r>
    </w:p>
    <w:p w14:paraId="0B59EE2B" w14:textId="77777777" w:rsidR="00F46B5F" w:rsidRDefault="00F46B5F" w:rsidP="00F46B5F">
      <w:pPr>
        <w:spacing w:after="80"/>
        <w:ind w:left="1440" w:firstLine="720"/>
        <w:rPr>
          <w:rFonts w:asciiTheme="majorHAnsi" w:hAnsiTheme="majorHAnsi" w:cstheme="majorHAnsi"/>
          <w:sz w:val="40"/>
          <w:szCs w:val="40"/>
          <w:lang w:val="it-IT"/>
        </w:rPr>
      </w:pPr>
    </w:p>
    <w:p w14:paraId="789F0E26" w14:textId="23539257" w:rsidR="000A144C" w:rsidRPr="007B6BC0" w:rsidRDefault="000A144C" w:rsidP="000A144C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 w:rsidRPr="007B6BC0">
        <w:rPr>
          <w:rFonts w:asciiTheme="majorHAnsi" w:hAnsiTheme="majorHAnsi" w:cstheme="majorHAnsi"/>
          <w:sz w:val="40"/>
          <w:szCs w:val="40"/>
          <w:lang w:val="it-IT"/>
        </w:rPr>
        <w:t xml:space="preserve">In caso di pareggio verranno considerati, nell’ordine, i numeri di primi posti, di secondi posti ecc. ecc. ottenuti nelle tappe considerate (massimo </w:t>
      </w:r>
      <w:r w:rsidR="00E476B3">
        <w:rPr>
          <w:rFonts w:asciiTheme="majorHAnsi" w:hAnsiTheme="majorHAnsi" w:cstheme="majorHAnsi"/>
          <w:sz w:val="40"/>
          <w:szCs w:val="40"/>
          <w:lang w:val="it-IT"/>
        </w:rPr>
        <w:t>cinque</w:t>
      </w:r>
      <w:r w:rsidRPr="007B6BC0">
        <w:rPr>
          <w:rFonts w:asciiTheme="majorHAnsi" w:hAnsiTheme="majorHAnsi" w:cstheme="majorHAnsi"/>
          <w:sz w:val="40"/>
          <w:szCs w:val="40"/>
          <w:lang w:val="it-IT"/>
        </w:rPr>
        <w:t>)</w:t>
      </w:r>
    </w:p>
    <w:p w14:paraId="65DC8B12" w14:textId="77777777" w:rsidR="000A144C" w:rsidRPr="007B6BC0" w:rsidRDefault="000A144C" w:rsidP="007B6BC0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</w:p>
    <w:p w14:paraId="13BC94E0" w14:textId="1659D436" w:rsidR="007B6BC0" w:rsidRPr="00D22A11" w:rsidRDefault="00237AA9" w:rsidP="007B6BC0">
      <w:p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  <w:r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  <w:t xml:space="preserve">   </w:t>
      </w:r>
      <w:r w:rsidR="007B6BC0" w:rsidRPr="00D22A11"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  <w:t>Calendario delle Tappe</w:t>
      </w:r>
    </w:p>
    <w:p w14:paraId="71E56CCB" w14:textId="46ADE7AE" w:rsidR="000A144C" w:rsidRPr="00D22A11" w:rsidRDefault="00D22A11" w:rsidP="007B6BC0">
      <w:pPr>
        <w:spacing w:after="80"/>
        <w:jc w:val="center"/>
        <w:rPr>
          <w:rFonts w:ascii="Verdana" w:hAnsi="Verdana" w:cstheme="majorHAnsi"/>
          <w:sz w:val="24"/>
          <w:szCs w:val="24"/>
          <w:lang w:val="it-IT"/>
        </w:rPr>
      </w:pPr>
      <w:r>
        <w:rPr>
          <w:rFonts w:ascii="Verdana" w:hAnsi="Verdana" w:cstheme="majorHAnsi"/>
          <w:sz w:val="24"/>
          <w:szCs w:val="24"/>
          <w:lang w:val="it-IT"/>
        </w:rPr>
        <w:t xml:space="preserve">  </w:t>
      </w:r>
      <w:r w:rsidRPr="00D22A11">
        <w:rPr>
          <w:rFonts w:ascii="Verdana" w:hAnsi="Verdana" w:cstheme="majorHAnsi"/>
          <w:sz w:val="24"/>
          <w:szCs w:val="24"/>
          <w:lang w:val="it-IT"/>
        </w:rPr>
        <w:t xml:space="preserve">(tutte le date sono </w:t>
      </w:r>
      <w:r w:rsidR="00E476B3">
        <w:rPr>
          <w:rFonts w:ascii="Verdana" w:hAnsi="Verdana" w:cstheme="majorHAnsi"/>
          <w:sz w:val="24"/>
          <w:szCs w:val="24"/>
          <w:lang w:val="it-IT"/>
        </w:rPr>
        <w:t xml:space="preserve">subordinate all’approvazione </w:t>
      </w:r>
      <w:r w:rsidRPr="00D22A11">
        <w:rPr>
          <w:rFonts w:ascii="Verdana" w:hAnsi="Verdana" w:cstheme="majorHAnsi"/>
          <w:sz w:val="24"/>
          <w:szCs w:val="24"/>
          <w:lang w:val="it-IT"/>
        </w:rPr>
        <w:t>da</w:t>
      </w:r>
      <w:r>
        <w:rPr>
          <w:rFonts w:ascii="Verdana" w:hAnsi="Verdana" w:cstheme="majorHAnsi"/>
          <w:sz w:val="24"/>
          <w:szCs w:val="24"/>
          <w:lang w:val="it-IT"/>
        </w:rPr>
        <w:t xml:space="preserve"> parte </w:t>
      </w:r>
      <w:r w:rsidR="00E476B3">
        <w:rPr>
          <w:rFonts w:ascii="Verdana" w:hAnsi="Verdana" w:cstheme="majorHAnsi"/>
          <w:sz w:val="24"/>
          <w:szCs w:val="24"/>
          <w:lang w:val="it-IT"/>
        </w:rPr>
        <w:t xml:space="preserve">dei </w:t>
      </w:r>
      <w:r w:rsidRPr="00D22A11">
        <w:rPr>
          <w:rFonts w:ascii="Verdana" w:hAnsi="Verdana" w:cstheme="majorHAnsi"/>
          <w:sz w:val="24"/>
          <w:szCs w:val="24"/>
          <w:lang w:val="it-IT"/>
        </w:rPr>
        <w:t>Calendari FSI Regionali)</w:t>
      </w:r>
    </w:p>
    <w:p w14:paraId="44A81810" w14:textId="3BA0C678" w:rsidR="007B6BC0" w:rsidRPr="007B6BC0" w:rsidRDefault="00750126" w:rsidP="007B6BC0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b/>
          <w:bCs/>
          <w:sz w:val="40"/>
          <w:szCs w:val="40"/>
        </w:rPr>
        <w:t>Alessandria</w:t>
      </w:r>
      <w:r w:rsidR="007B6BC0" w:rsidRPr="007B6BC0">
        <w:rPr>
          <w:rFonts w:asciiTheme="majorHAnsi" w:hAnsiTheme="majorHAnsi" w:cstheme="majorHAnsi"/>
          <w:b/>
          <w:bCs/>
          <w:sz w:val="40"/>
          <w:szCs w:val="40"/>
        </w:rPr>
        <w:t>:</w:t>
      </w:r>
      <w:r w:rsidR="007B6BC0" w:rsidRPr="007B6BC0">
        <w:rPr>
          <w:rFonts w:asciiTheme="majorHAnsi" w:hAnsiTheme="majorHAnsi" w:cstheme="majorHAnsi"/>
          <w:sz w:val="40"/>
          <w:szCs w:val="40"/>
        </w:rPr>
        <w:t xml:space="preserve"> </w:t>
      </w:r>
      <w:r w:rsidR="001E2421">
        <w:rPr>
          <w:rFonts w:asciiTheme="majorHAnsi" w:hAnsiTheme="majorHAnsi" w:cstheme="majorHAnsi"/>
          <w:sz w:val="40"/>
          <w:szCs w:val="40"/>
        </w:rPr>
        <w:t xml:space="preserve">23-24 </w:t>
      </w:r>
      <w:proofErr w:type="spellStart"/>
      <w:r w:rsidR="001E2421">
        <w:rPr>
          <w:rFonts w:asciiTheme="majorHAnsi" w:hAnsiTheme="majorHAnsi" w:cstheme="majorHAnsi"/>
          <w:sz w:val="40"/>
          <w:szCs w:val="40"/>
        </w:rPr>
        <w:t>gennaio</w:t>
      </w:r>
      <w:proofErr w:type="spellEnd"/>
    </w:p>
    <w:p w14:paraId="7FAFEA9C" w14:textId="5D63A812" w:rsidR="007B6BC0" w:rsidRPr="007B6BC0" w:rsidRDefault="00750126" w:rsidP="007B6BC0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b/>
          <w:bCs/>
          <w:sz w:val="40"/>
          <w:szCs w:val="40"/>
        </w:rPr>
        <w:t>Vigevano</w:t>
      </w:r>
      <w:r w:rsidR="007B6BC0" w:rsidRPr="007B6BC0">
        <w:rPr>
          <w:rFonts w:asciiTheme="majorHAnsi" w:hAnsiTheme="majorHAnsi" w:cstheme="majorHAnsi"/>
          <w:b/>
          <w:bCs/>
          <w:sz w:val="40"/>
          <w:szCs w:val="40"/>
        </w:rPr>
        <w:t>:</w:t>
      </w:r>
      <w:r w:rsidR="007B6BC0" w:rsidRPr="007B6BC0">
        <w:rPr>
          <w:rFonts w:asciiTheme="majorHAnsi" w:hAnsiTheme="majorHAnsi" w:cstheme="majorHAnsi"/>
          <w:sz w:val="40"/>
          <w:szCs w:val="40"/>
        </w:rPr>
        <w:t xml:space="preserve"> </w:t>
      </w:r>
      <w:r w:rsidR="00D22A11">
        <w:rPr>
          <w:rFonts w:asciiTheme="majorHAnsi" w:hAnsiTheme="majorHAnsi" w:cstheme="majorHAnsi"/>
          <w:sz w:val="40"/>
          <w:szCs w:val="40"/>
        </w:rPr>
        <w:t>2</w:t>
      </w:r>
      <w:r w:rsidR="001E2421">
        <w:rPr>
          <w:rFonts w:asciiTheme="majorHAnsi" w:hAnsiTheme="majorHAnsi" w:cstheme="majorHAnsi"/>
          <w:sz w:val="40"/>
          <w:szCs w:val="40"/>
        </w:rPr>
        <w:t>7</w:t>
      </w:r>
      <w:r w:rsidR="00D22A11">
        <w:rPr>
          <w:rFonts w:asciiTheme="majorHAnsi" w:hAnsiTheme="majorHAnsi" w:cstheme="majorHAnsi"/>
          <w:sz w:val="40"/>
          <w:szCs w:val="40"/>
        </w:rPr>
        <w:t>-2</w:t>
      </w:r>
      <w:r w:rsidR="001E2421">
        <w:rPr>
          <w:rFonts w:asciiTheme="majorHAnsi" w:hAnsiTheme="majorHAnsi" w:cstheme="majorHAnsi"/>
          <w:sz w:val="40"/>
          <w:szCs w:val="40"/>
        </w:rPr>
        <w:t>8</w:t>
      </w:r>
      <w:r w:rsidR="007B6BC0" w:rsidRPr="007B6BC0">
        <w:rPr>
          <w:rFonts w:asciiTheme="majorHAnsi" w:hAnsiTheme="majorHAnsi" w:cstheme="majorHAnsi"/>
          <w:sz w:val="40"/>
          <w:szCs w:val="40"/>
        </w:rPr>
        <w:t xml:space="preserve"> </w:t>
      </w:r>
      <w:proofErr w:type="spellStart"/>
      <w:r w:rsidR="001E2421">
        <w:rPr>
          <w:rFonts w:asciiTheme="majorHAnsi" w:hAnsiTheme="majorHAnsi" w:cstheme="majorHAnsi"/>
          <w:sz w:val="40"/>
          <w:szCs w:val="40"/>
        </w:rPr>
        <w:t>febbraio</w:t>
      </w:r>
      <w:proofErr w:type="spellEnd"/>
    </w:p>
    <w:p w14:paraId="1AC869D8" w14:textId="202F1F64" w:rsidR="007B6BC0" w:rsidRPr="00181187" w:rsidRDefault="001E2421" w:rsidP="007B6BC0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>
        <w:rPr>
          <w:rFonts w:asciiTheme="majorHAnsi" w:hAnsiTheme="majorHAnsi" w:cstheme="majorHAnsi"/>
          <w:b/>
          <w:bCs/>
          <w:sz w:val="40"/>
          <w:szCs w:val="40"/>
          <w:lang w:val="it-IT"/>
        </w:rPr>
        <w:t>Lissone</w:t>
      </w:r>
      <w:r w:rsidR="007B6BC0" w:rsidRPr="00181187">
        <w:rPr>
          <w:rFonts w:asciiTheme="majorHAnsi" w:hAnsiTheme="majorHAnsi" w:cstheme="majorHAnsi"/>
          <w:b/>
          <w:bCs/>
          <w:sz w:val="40"/>
          <w:szCs w:val="40"/>
          <w:lang w:val="it-IT"/>
        </w:rPr>
        <w:t>:</w:t>
      </w:r>
      <w:r w:rsidR="007B6BC0" w:rsidRPr="00181187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  <w:r w:rsidR="00D22A11">
        <w:rPr>
          <w:rFonts w:asciiTheme="majorHAnsi" w:hAnsiTheme="majorHAnsi" w:cstheme="majorHAnsi"/>
          <w:sz w:val="40"/>
          <w:szCs w:val="40"/>
          <w:lang w:val="it-IT"/>
        </w:rPr>
        <w:t>1</w:t>
      </w:r>
      <w:r>
        <w:rPr>
          <w:rFonts w:asciiTheme="majorHAnsi" w:hAnsiTheme="majorHAnsi" w:cstheme="majorHAnsi"/>
          <w:sz w:val="40"/>
          <w:szCs w:val="40"/>
          <w:lang w:val="it-IT"/>
        </w:rPr>
        <w:t>9-20 marzo</w:t>
      </w:r>
      <w:r w:rsidR="00181187" w:rsidRPr="00181187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</w:p>
    <w:p w14:paraId="15915106" w14:textId="6EAFE8B0" w:rsidR="007B6BC0" w:rsidRDefault="00D22A11" w:rsidP="007B6BC0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>
        <w:rPr>
          <w:rFonts w:asciiTheme="majorHAnsi" w:hAnsiTheme="majorHAnsi" w:cstheme="majorHAnsi"/>
          <w:b/>
          <w:bCs/>
          <w:sz w:val="40"/>
          <w:szCs w:val="40"/>
          <w:lang w:val="it-IT"/>
        </w:rPr>
        <w:t>V</w:t>
      </w:r>
      <w:r w:rsidR="001E2421">
        <w:rPr>
          <w:rFonts w:asciiTheme="majorHAnsi" w:hAnsiTheme="majorHAnsi" w:cstheme="majorHAnsi"/>
          <w:b/>
          <w:bCs/>
          <w:sz w:val="40"/>
          <w:szCs w:val="40"/>
          <w:lang w:val="it-IT"/>
        </w:rPr>
        <w:t>iverone</w:t>
      </w:r>
      <w:r w:rsidR="007B6BC0" w:rsidRPr="007B6BC0">
        <w:rPr>
          <w:rFonts w:asciiTheme="majorHAnsi" w:hAnsiTheme="majorHAnsi" w:cstheme="majorHAnsi"/>
          <w:b/>
          <w:bCs/>
          <w:sz w:val="40"/>
          <w:szCs w:val="40"/>
          <w:lang w:val="it-IT"/>
        </w:rPr>
        <w:t>:</w:t>
      </w:r>
      <w:r w:rsidR="007B6BC0" w:rsidRPr="007B6BC0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  <w:r w:rsidR="001E2421">
        <w:rPr>
          <w:rFonts w:asciiTheme="majorHAnsi" w:hAnsiTheme="majorHAnsi" w:cstheme="majorHAnsi"/>
          <w:sz w:val="40"/>
          <w:szCs w:val="40"/>
          <w:lang w:val="it-IT"/>
        </w:rPr>
        <w:t>aprile TBD</w:t>
      </w:r>
    </w:p>
    <w:p w14:paraId="7DEF0EC8" w14:textId="51C476AA" w:rsidR="001E2421" w:rsidRPr="001E2421" w:rsidRDefault="001E2421" w:rsidP="002A6DD5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 w:rsidRPr="001E2421">
        <w:rPr>
          <w:rFonts w:asciiTheme="majorHAnsi" w:hAnsiTheme="majorHAnsi" w:cstheme="majorHAnsi"/>
          <w:b/>
          <w:bCs/>
          <w:sz w:val="40"/>
          <w:szCs w:val="40"/>
          <w:lang w:val="it-IT"/>
        </w:rPr>
        <w:t>Parma:</w:t>
      </w:r>
      <w:r w:rsidRPr="001E2421">
        <w:rPr>
          <w:rFonts w:asciiTheme="majorHAnsi" w:hAnsiTheme="majorHAnsi" w:cstheme="majorHAnsi"/>
          <w:sz w:val="40"/>
          <w:szCs w:val="40"/>
          <w:lang w:val="it-IT"/>
        </w:rPr>
        <w:t xml:space="preserve"> maggio TBD </w:t>
      </w:r>
    </w:p>
    <w:p w14:paraId="02DE0696" w14:textId="26C65CB7" w:rsidR="007B6BC0" w:rsidRPr="007B6BC0" w:rsidRDefault="00D22A11" w:rsidP="007B6BC0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</w:rPr>
      </w:pPr>
      <w:proofErr w:type="spellStart"/>
      <w:r>
        <w:rPr>
          <w:rFonts w:asciiTheme="majorHAnsi" w:hAnsiTheme="majorHAnsi" w:cstheme="majorHAnsi"/>
          <w:b/>
          <w:bCs/>
          <w:sz w:val="40"/>
          <w:szCs w:val="40"/>
        </w:rPr>
        <w:t>Viggiu</w:t>
      </w:r>
      <w:proofErr w:type="spellEnd"/>
      <w:r>
        <w:rPr>
          <w:rFonts w:asciiTheme="majorHAnsi" w:hAnsiTheme="majorHAnsi" w:cstheme="majorHAnsi"/>
          <w:b/>
          <w:bCs/>
          <w:sz w:val="40"/>
          <w:szCs w:val="40"/>
        </w:rPr>
        <w:t>’</w:t>
      </w:r>
      <w:r w:rsidR="007B6BC0" w:rsidRPr="007B6BC0">
        <w:rPr>
          <w:rFonts w:asciiTheme="majorHAnsi" w:hAnsiTheme="majorHAnsi" w:cstheme="majorHAnsi"/>
          <w:b/>
          <w:bCs/>
          <w:sz w:val="40"/>
          <w:szCs w:val="40"/>
        </w:rPr>
        <w:t>:</w:t>
      </w:r>
      <w:r w:rsidR="007B6BC0" w:rsidRPr="007B6BC0">
        <w:rPr>
          <w:rFonts w:asciiTheme="majorHAnsi" w:hAnsiTheme="majorHAnsi" w:cstheme="majorHAnsi"/>
          <w:sz w:val="40"/>
          <w:szCs w:val="40"/>
        </w:rPr>
        <w:t xml:space="preserve"> </w:t>
      </w:r>
      <w:proofErr w:type="spellStart"/>
      <w:r w:rsidR="001E2421">
        <w:rPr>
          <w:rFonts w:asciiTheme="majorHAnsi" w:hAnsiTheme="majorHAnsi" w:cstheme="majorHAnsi"/>
          <w:sz w:val="40"/>
          <w:szCs w:val="40"/>
        </w:rPr>
        <w:t>giugno</w:t>
      </w:r>
      <w:proofErr w:type="spellEnd"/>
      <w:r w:rsidR="001E2421">
        <w:rPr>
          <w:rFonts w:asciiTheme="majorHAnsi" w:hAnsiTheme="majorHAnsi" w:cstheme="majorHAnsi"/>
          <w:sz w:val="40"/>
          <w:szCs w:val="40"/>
        </w:rPr>
        <w:t xml:space="preserve"> TBD</w:t>
      </w:r>
    </w:p>
    <w:p w14:paraId="50A03AB3" w14:textId="27D7FCD8" w:rsidR="00E716FB" w:rsidRPr="00D22A11" w:rsidRDefault="00D22A11" w:rsidP="008C165F">
      <w:pPr>
        <w:numPr>
          <w:ilvl w:val="0"/>
          <w:numId w:val="2"/>
        </w:num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  <w:r w:rsidRPr="00D22A11">
        <w:rPr>
          <w:rFonts w:asciiTheme="majorHAnsi" w:hAnsiTheme="majorHAnsi" w:cstheme="majorHAnsi"/>
          <w:b/>
          <w:bCs/>
          <w:sz w:val="40"/>
          <w:szCs w:val="40"/>
          <w:lang w:val="it-IT"/>
        </w:rPr>
        <w:t>Parma</w:t>
      </w:r>
      <w:r w:rsidR="007B6BC0" w:rsidRPr="00D22A11">
        <w:rPr>
          <w:rFonts w:asciiTheme="majorHAnsi" w:hAnsiTheme="majorHAnsi" w:cstheme="majorHAnsi"/>
          <w:b/>
          <w:bCs/>
          <w:sz w:val="40"/>
          <w:szCs w:val="40"/>
          <w:lang w:val="it-IT"/>
        </w:rPr>
        <w:t>:</w:t>
      </w:r>
      <w:r w:rsidR="007B6BC0" w:rsidRPr="00D22A11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  <w:r w:rsidR="001E2421">
        <w:rPr>
          <w:rFonts w:asciiTheme="majorHAnsi" w:hAnsiTheme="majorHAnsi" w:cstheme="majorHAnsi"/>
          <w:sz w:val="40"/>
          <w:szCs w:val="40"/>
          <w:lang w:val="it-IT"/>
        </w:rPr>
        <w:t>maggio TBD</w:t>
      </w:r>
      <w:r w:rsidR="007B6BC0" w:rsidRPr="00D22A11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</w:p>
    <w:p w14:paraId="5EE64BC6" w14:textId="44D13F68" w:rsidR="00D22A11" w:rsidRPr="007B6BC0" w:rsidRDefault="00D22A11" w:rsidP="00D22A11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  <w:r>
        <w:rPr>
          <w:rFonts w:asciiTheme="majorHAnsi" w:hAnsiTheme="majorHAnsi" w:cstheme="majorHAnsi"/>
          <w:b/>
          <w:bCs/>
          <w:sz w:val="40"/>
          <w:szCs w:val="40"/>
          <w:lang w:val="it-IT"/>
        </w:rPr>
        <w:t>Pavia</w:t>
      </w:r>
      <w:r w:rsidRPr="007B6BC0">
        <w:rPr>
          <w:rFonts w:asciiTheme="majorHAnsi" w:hAnsiTheme="majorHAnsi" w:cstheme="majorHAnsi"/>
          <w:b/>
          <w:bCs/>
          <w:sz w:val="40"/>
          <w:szCs w:val="40"/>
          <w:lang w:val="it-IT"/>
        </w:rPr>
        <w:t>:</w:t>
      </w:r>
      <w:r w:rsidRPr="007B6BC0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  <w:r>
        <w:rPr>
          <w:rFonts w:asciiTheme="majorHAnsi" w:hAnsiTheme="majorHAnsi" w:cstheme="majorHAnsi"/>
          <w:sz w:val="40"/>
          <w:szCs w:val="40"/>
          <w:lang w:val="it-IT"/>
        </w:rPr>
        <w:t>1</w:t>
      </w:r>
      <w:r w:rsidR="001E2421">
        <w:rPr>
          <w:rFonts w:asciiTheme="majorHAnsi" w:hAnsiTheme="majorHAnsi" w:cstheme="majorHAnsi"/>
          <w:sz w:val="40"/>
          <w:szCs w:val="40"/>
          <w:lang w:val="it-IT"/>
        </w:rPr>
        <w:t>8-19</w:t>
      </w:r>
      <w:r>
        <w:rPr>
          <w:rFonts w:asciiTheme="majorHAnsi" w:hAnsiTheme="majorHAnsi" w:cstheme="majorHAnsi"/>
          <w:sz w:val="40"/>
          <w:szCs w:val="40"/>
          <w:lang w:val="it-IT"/>
        </w:rPr>
        <w:t xml:space="preserve"> settembre</w:t>
      </w:r>
    </w:p>
    <w:p w14:paraId="43F5D507" w14:textId="12540755" w:rsidR="00D22A11" w:rsidRPr="007B6BC0" w:rsidRDefault="00D22A11" w:rsidP="00D22A11">
      <w:pPr>
        <w:numPr>
          <w:ilvl w:val="0"/>
          <w:numId w:val="2"/>
        </w:numPr>
        <w:spacing w:after="80"/>
        <w:jc w:val="center"/>
        <w:rPr>
          <w:rFonts w:asciiTheme="majorHAnsi" w:hAnsiTheme="majorHAnsi" w:cstheme="majorHAnsi"/>
          <w:sz w:val="40"/>
          <w:szCs w:val="40"/>
        </w:rPr>
      </w:pPr>
      <w:proofErr w:type="spellStart"/>
      <w:r>
        <w:rPr>
          <w:rFonts w:asciiTheme="majorHAnsi" w:hAnsiTheme="majorHAnsi" w:cstheme="majorHAnsi"/>
          <w:b/>
          <w:bCs/>
          <w:sz w:val="40"/>
          <w:szCs w:val="40"/>
        </w:rPr>
        <w:t>Borgomanero</w:t>
      </w:r>
      <w:proofErr w:type="spellEnd"/>
      <w:r w:rsidRPr="007B6BC0">
        <w:rPr>
          <w:rFonts w:asciiTheme="majorHAnsi" w:hAnsiTheme="majorHAnsi" w:cstheme="majorHAnsi"/>
          <w:b/>
          <w:bCs/>
          <w:sz w:val="40"/>
          <w:szCs w:val="40"/>
        </w:rPr>
        <w:t>:</w:t>
      </w:r>
      <w:r w:rsidRPr="007B6BC0">
        <w:rPr>
          <w:rFonts w:asciiTheme="majorHAnsi" w:hAnsiTheme="majorHAnsi" w:cstheme="majorHAnsi"/>
          <w:sz w:val="40"/>
          <w:szCs w:val="40"/>
        </w:rPr>
        <w:t xml:space="preserve"> </w:t>
      </w:r>
      <w:r w:rsidR="001E2421">
        <w:rPr>
          <w:rFonts w:asciiTheme="majorHAnsi" w:hAnsiTheme="majorHAnsi" w:cstheme="majorHAnsi"/>
          <w:sz w:val="40"/>
          <w:szCs w:val="40"/>
        </w:rPr>
        <w:t>16-17</w:t>
      </w:r>
      <w:r>
        <w:rPr>
          <w:rFonts w:asciiTheme="majorHAnsi" w:hAnsiTheme="majorHAnsi" w:cstheme="majorHAnsi"/>
          <w:sz w:val="40"/>
          <w:szCs w:val="40"/>
        </w:rPr>
        <w:t xml:space="preserve"> </w:t>
      </w:r>
      <w:proofErr w:type="spellStart"/>
      <w:r>
        <w:rPr>
          <w:rFonts w:asciiTheme="majorHAnsi" w:hAnsiTheme="majorHAnsi" w:cstheme="majorHAnsi"/>
          <w:sz w:val="40"/>
          <w:szCs w:val="40"/>
        </w:rPr>
        <w:t>ottobre</w:t>
      </w:r>
      <w:proofErr w:type="spellEnd"/>
    </w:p>
    <w:p w14:paraId="48FA4F2D" w14:textId="38544851" w:rsidR="00D22A11" w:rsidRPr="00237AA9" w:rsidRDefault="00D22A11" w:rsidP="00D22A11">
      <w:pPr>
        <w:numPr>
          <w:ilvl w:val="0"/>
          <w:numId w:val="2"/>
        </w:num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  <w:r>
        <w:rPr>
          <w:rFonts w:asciiTheme="majorHAnsi" w:hAnsiTheme="majorHAnsi" w:cstheme="majorHAnsi"/>
          <w:b/>
          <w:bCs/>
          <w:sz w:val="40"/>
          <w:szCs w:val="40"/>
          <w:lang w:val="it-IT"/>
        </w:rPr>
        <w:t>Lentate sul Seveso</w:t>
      </w:r>
      <w:r w:rsidRPr="00D22A11">
        <w:rPr>
          <w:rFonts w:asciiTheme="majorHAnsi" w:hAnsiTheme="majorHAnsi" w:cstheme="majorHAnsi"/>
          <w:b/>
          <w:bCs/>
          <w:sz w:val="40"/>
          <w:szCs w:val="40"/>
          <w:lang w:val="it-IT"/>
        </w:rPr>
        <w:t>:</w:t>
      </w:r>
      <w:r w:rsidRPr="00D22A11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  <w:r w:rsidR="001E2421">
        <w:rPr>
          <w:rFonts w:asciiTheme="majorHAnsi" w:hAnsiTheme="majorHAnsi" w:cstheme="majorHAnsi"/>
          <w:sz w:val="40"/>
          <w:szCs w:val="40"/>
          <w:lang w:val="it-IT"/>
        </w:rPr>
        <w:t xml:space="preserve">6-7 </w:t>
      </w:r>
      <w:r w:rsidR="00237AA9">
        <w:rPr>
          <w:rFonts w:asciiTheme="majorHAnsi" w:hAnsiTheme="majorHAnsi" w:cstheme="majorHAnsi"/>
          <w:sz w:val="40"/>
          <w:szCs w:val="40"/>
          <w:lang w:val="it-IT"/>
        </w:rPr>
        <w:t>novembre</w:t>
      </w:r>
      <w:r w:rsidRPr="00D22A11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</w:p>
    <w:p w14:paraId="5543276B" w14:textId="55E0D44A" w:rsidR="00237AA9" w:rsidRPr="00D22A11" w:rsidRDefault="00237AA9" w:rsidP="00237AA9">
      <w:pPr>
        <w:numPr>
          <w:ilvl w:val="0"/>
          <w:numId w:val="2"/>
        </w:num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  <w:r>
        <w:rPr>
          <w:rFonts w:asciiTheme="majorHAnsi" w:hAnsiTheme="majorHAnsi" w:cstheme="majorHAnsi"/>
          <w:b/>
          <w:bCs/>
          <w:sz w:val="40"/>
          <w:szCs w:val="40"/>
          <w:lang w:val="it-IT"/>
        </w:rPr>
        <w:t>Bergamo</w:t>
      </w:r>
      <w:r w:rsidRPr="00D22A11">
        <w:rPr>
          <w:rFonts w:asciiTheme="majorHAnsi" w:hAnsiTheme="majorHAnsi" w:cstheme="majorHAnsi"/>
          <w:b/>
          <w:bCs/>
          <w:sz w:val="40"/>
          <w:szCs w:val="40"/>
          <w:lang w:val="it-IT"/>
        </w:rPr>
        <w:t>:</w:t>
      </w:r>
      <w:r w:rsidRPr="00D22A11">
        <w:rPr>
          <w:rFonts w:asciiTheme="majorHAnsi" w:hAnsiTheme="majorHAnsi" w:cstheme="majorHAnsi"/>
          <w:sz w:val="40"/>
          <w:szCs w:val="40"/>
          <w:lang w:val="it-IT"/>
        </w:rPr>
        <w:t xml:space="preserve"> 1</w:t>
      </w:r>
      <w:r w:rsidR="001E2421">
        <w:rPr>
          <w:rFonts w:asciiTheme="majorHAnsi" w:hAnsiTheme="majorHAnsi" w:cstheme="majorHAnsi"/>
          <w:sz w:val="40"/>
          <w:szCs w:val="40"/>
          <w:lang w:val="it-IT"/>
        </w:rPr>
        <w:t>1-12</w:t>
      </w:r>
      <w:r>
        <w:rPr>
          <w:rFonts w:asciiTheme="majorHAnsi" w:hAnsiTheme="majorHAnsi" w:cstheme="majorHAnsi"/>
          <w:sz w:val="40"/>
          <w:szCs w:val="40"/>
          <w:lang w:val="it-IT"/>
        </w:rPr>
        <w:t xml:space="preserve"> dicembre</w:t>
      </w:r>
      <w:r w:rsidRPr="00D22A11">
        <w:rPr>
          <w:rFonts w:asciiTheme="majorHAnsi" w:hAnsiTheme="majorHAnsi" w:cstheme="majorHAnsi"/>
          <w:sz w:val="40"/>
          <w:szCs w:val="40"/>
          <w:lang w:val="it-IT"/>
        </w:rPr>
        <w:t xml:space="preserve"> </w:t>
      </w:r>
    </w:p>
    <w:p w14:paraId="65179886" w14:textId="77777777" w:rsidR="00237AA9" w:rsidRPr="00D22A11" w:rsidRDefault="00237AA9" w:rsidP="00237AA9">
      <w:pPr>
        <w:spacing w:after="80"/>
        <w:ind w:left="1080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</w:p>
    <w:p w14:paraId="2667D638" w14:textId="0DED2D0F" w:rsidR="00D22A11" w:rsidRPr="00D22A11" w:rsidRDefault="00D22A11" w:rsidP="00D22A11">
      <w:pPr>
        <w:spacing w:after="80"/>
        <w:ind w:left="1080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</w:p>
    <w:p w14:paraId="3D377FDE" w14:textId="77777777" w:rsidR="00E716FB" w:rsidRDefault="00E716FB" w:rsidP="007B6BC0">
      <w:p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</w:p>
    <w:p w14:paraId="522364E4" w14:textId="2DF8CF5A" w:rsidR="007B6BC0" w:rsidRDefault="007B6BC0" w:rsidP="007B6BC0">
      <w:pPr>
        <w:spacing w:after="80"/>
        <w:jc w:val="center"/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</w:pPr>
      <w:r w:rsidRPr="007B6BC0">
        <w:rPr>
          <w:rFonts w:ascii="Verdana" w:hAnsi="Verdana" w:cstheme="majorHAnsi"/>
          <w:b/>
          <w:bCs/>
          <w:sz w:val="52"/>
          <w:szCs w:val="52"/>
          <w:u w:val="single"/>
          <w:lang w:val="it-IT"/>
        </w:rPr>
        <w:t>Premi Finali del Grand Prix</w:t>
      </w:r>
    </w:p>
    <w:p w14:paraId="1FB5528C" w14:textId="5E3545BD" w:rsidR="00E716FB" w:rsidRDefault="000A144C" w:rsidP="000A144C">
      <w:pPr>
        <w:spacing w:after="80"/>
        <w:jc w:val="center"/>
        <w:rPr>
          <w:rFonts w:asciiTheme="majorHAnsi" w:hAnsiTheme="majorHAnsi" w:cstheme="majorHAnsi"/>
          <w:sz w:val="32"/>
          <w:szCs w:val="32"/>
          <w:lang w:val="it-IT"/>
        </w:rPr>
      </w:pPr>
      <w:r w:rsidRPr="000A144C">
        <w:rPr>
          <w:rFonts w:asciiTheme="majorHAnsi" w:hAnsiTheme="majorHAnsi" w:cstheme="majorHAnsi"/>
          <w:sz w:val="32"/>
          <w:szCs w:val="32"/>
          <w:lang w:val="it-IT"/>
        </w:rPr>
        <w:t>(</w:t>
      </w:r>
      <w:r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 xml:space="preserve">La premiazione avrà luogo durante il </w:t>
      </w:r>
      <w:r w:rsidR="00237AA9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>2</w:t>
      </w:r>
      <w:r w:rsidR="00654769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>2</w:t>
      </w:r>
      <w:r w:rsidR="00237AA9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>°</w:t>
      </w:r>
      <w:r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 xml:space="preserve"> </w:t>
      </w:r>
      <w:proofErr w:type="spellStart"/>
      <w:r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>Vijgev</w:t>
      </w:r>
      <w:proofErr w:type="spellEnd"/>
      <w:r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 xml:space="preserve"> Aan </w:t>
      </w:r>
      <w:proofErr w:type="spellStart"/>
      <w:r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>Zee</w:t>
      </w:r>
      <w:proofErr w:type="spellEnd"/>
      <w:r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 xml:space="preserve"> </w:t>
      </w:r>
      <w:r w:rsidR="00F45A0C"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 xml:space="preserve">in programma </w:t>
      </w:r>
      <w:r w:rsidRPr="007E0400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 xml:space="preserve">a </w:t>
      </w:r>
      <w:r w:rsidR="0049705A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>gennaio</w:t>
      </w:r>
      <w:r w:rsidR="00237AA9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 xml:space="preserve"> 202</w:t>
      </w:r>
      <w:r w:rsidR="00654769">
        <w:rPr>
          <w:rFonts w:asciiTheme="majorHAnsi" w:hAnsiTheme="majorHAnsi" w:cstheme="majorHAnsi"/>
          <w:b/>
          <w:bCs/>
          <w:i/>
          <w:iCs/>
          <w:color w:val="FF0000"/>
          <w:sz w:val="32"/>
          <w:szCs w:val="32"/>
          <w:lang w:val="it-IT"/>
        </w:rPr>
        <w:t>8</w:t>
      </w:r>
      <w:r w:rsidRPr="000A144C">
        <w:rPr>
          <w:rFonts w:asciiTheme="majorHAnsi" w:hAnsiTheme="majorHAnsi" w:cstheme="majorHAnsi"/>
          <w:sz w:val="32"/>
          <w:szCs w:val="32"/>
          <w:lang w:val="it-IT"/>
        </w:rPr>
        <w:t>)</w:t>
      </w:r>
    </w:p>
    <w:p w14:paraId="69952FF1" w14:textId="77777777" w:rsidR="00E716FB" w:rsidRPr="000A144C" w:rsidRDefault="00E716FB" w:rsidP="000A144C">
      <w:pPr>
        <w:spacing w:after="80"/>
        <w:jc w:val="center"/>
        <w:rPr>
          <w:rFonts w:asciiTheme="majorHAnsi" w:hAnsiTheme="majorHAnsi" w:cstheme="majorHAnsi"/>
          <w:sz w:val="32"/>
          <w:szCs w:val="32"/>
          <w:lang w:val="it-IT"/>
        </w:rPr>
      </w:pPr>
    </w:p>
    <w:p w14:paraId="670477DC" w14:textId="77777777" w:rsidR="00F45A0C" w:rsidRPr="00F45A0C" w:rsidRDefault="00F45A0C" w:rsidP="00F45A0C">
      <w:pPr>
        <w:spacing w:after="40" w:line="257" w:lineRule="auto"/>
        <w:jc w:val="center"/>
        <w:rPr>
          <w:rFonts w:cs="Calibri"/>
          <w:sz w:val="32"/>
          <w:szCs w:val="32"/>
          <w:u w:val="single"/>
          <w:lang w:val="it-IT"/>
        </w:rPr>
      </w:pPr>
      <w:r w:rsidRPr="00F45A0C">
        <w:rPr>
          <w:rFonts w:cs="Calibri"/>
          <w:b/>
          <w:bCs/>
          <w:sz w:val="32"/>
          <w:szCs w:val="32"/>
          <w:u w:val="single"/>
          <w:lang w:val="it-IT"/>
        </w:rPr>
        <w:t>NOTA</w:t>
      </w:r>
      <w:r w:rsidRPr="00F45A0C">
        <w:rPr>
          <w:rFonts w:cs="Calibri"/>
          <w:sz w:val="32"/>
          <w:szCs w:val="32"/>
          <w:u w:val="single"/>
          <w:lang w:val="it-IT"/>
        </w:rPr>
        <w:t xml:space="preserve"> </w:t>
      </w:r>
    </w:p>
    <w:p w14:paraId="5C14EF5D" w14:textId="1CE87618" w:rsidR="000A144C" w:rsidRDefault="00F45A0C" w:rsidP="00E716FB">
      <w:pPr>
        <w:spacing w:after="40" w:line="257" w:lineRule="auto"/>
        <w:jc w:val="center"/>
        <w:rPr>
          <w:rFonts w:cs="Calibri"/>
          <w:sz w:val="32"/>
          <w:szCs w:val="32"/>
          <w:lang w:val="it-IT"/>
        </w:rPr>
      </w:pPr>
      <w:r w:rsidRPr="00F45A0C">
        <w:rPr>
          <w:rFonts w:cs="Calibri"/>
          <w:sz w:val="32"/>
          <w:szCs w:val="32"/>
          <w:lang w:val="it-IT"/>
        </w:rPr>
        <w:t>il giocatore perderà il diritto a ricevere il premio in caso d’assenza alla premiazione</w:t>
      </w:r>
    </w:p>
    <w:p w14:paraId="5E7206AB" w14:textId="77777777" w:rsidR="00231875" w:rsidRPr="007B6BC0" w:rsidRDefault="00231875" w:rsidP="000A144C">
      <w:pPr>
        <w:spacing w:after="80"/>
        <w:jc w:val="center"/>
        <w:rPr>
          <w:rFonts w:asciiTheme="majorHAnsi" w:hAnsiTheme="majorHAnsi" w:cstheme="majorHAnsi"/>
          <w:sz w:val="40"/>
          <w:szCs w:val="40"/>
          <w:lang w:val="it-IT"/>
        </w:rPr>
      </w:pPr>
    </w:p>
    <w:p w14:paraId="7E6C7BAA" w14:textId="77777777" w:rsidR="000A144C" w:rsidRPr="000A144C" w:rsidRDefault="007B6BC0" w:rsidP="000A144C">
      <w:pPr>
        <w:spacing w:after="80"/>
        <w:ind w:left="720"/>
        <w:jc w:val="center"/>
        <w:rPr>
          <w:rFonts w:ascii="Verdana" w:hAnsi="Verdana" w:cstheme="majorHAnsi"/>
          <w:b/>
          <w:bCs/>
          <w:sz w:val="28"/>
          <w:szCs w:val="28"/>
          <w:lang w:val="it-IT"/>
        </w:rPr>
      </w:pPr>
      <w:r w:rsidRPr="007B6BC0">
        <w:rPr>
          <w:rFonts w:ascii="Verdana" w:hAnsi="Verdana" w:cstheme="majorHAnsi"/>
          <w:b/>
          <w:bCs/>
          <w:sz w:val="28"/>
          <w:szCs w:val="28"/>
          <w:lang w:val="it-IT"/>
        </w:rPr>
        <w:t>1° - 10° posto</w:t>
      </w:r>
    </w:p>
    <w:p w14:paraId="3216F6C9" w14:textId="4B6E3EA4" w:rsidR="007B6BC0" w:rsidRDefault="007B6BC0" w:rsidP="000A144C">
      <w:pPr>
        <w:spacing w:after="80"/>
        <w:ind w:left="720"/>
        <w:jc w:val="center"/>
        <w:rPr>
          <w:rFonts w:asciiTheme="majorHAnsi" w:hAnsiTheme="majorHAnsi" w:cstheme="majorHAnsi"/>
          <w:b/>
          <w:bCs/>
          <w:sz w:val="32"/>
          <w:szCs w:val="32"/>
          <w:lang w:val="it-IT"/>
        </w:rPr>
      </w:pPr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 xml:space="preserve">SUPER borsa generi alimentari + iscrizione gratuita al </w:t>
      </w:r>
      <w:r w:rsidR="00237AA9">
        <w:rPr>
          <w:rFonts w:asciiTheme="majorHAnsi" w:hAnsiTheme="majorHAnsi" w:cstheme="majorHAnsi"/>
          <w:b/>
          <w:bCs/>
          <w:sz w:val="32"/>
          <w:szCs w:val="32"/>
          <w:lang w:val="it-IT"/>
        </w:rPr>
        <w:t>2</w:t>
      </w:r>
      <w:r w:rsidR="00654769">
        <w:rPr>
          <w:rFonts w:asciiTheme="majorHAnsi" w:hAnsiTheme="majorHAnsi" w:cstheme="majorHAnsi"/>
          <w:b/>
          <w:bCs/>
          <w:sz w:val="32"/>
          <w:szCs w:val="32"/>
          <w:lang w:val="it-IT"/>
        </w:rPr>
        <w:t>2</w:t>
      </w:r>
      <w:r w:rsidR="00237AA9">
        <w:rPr>
          <w:rFonts w:asciiTheme="majorHAnsi" w:hAnsiTheme="majorHAnsi" w:cstheme="majorHAnsi"/>
          <w:b/>
          <w:bCs/>
          <w:sz w:val="32"/>
          <w:szCs w:val="32"/>
          <w:lang w:val="it-IT"/>
        </w:rPr>
        <w:t>°</w:t>
      </w:r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 xml:space="preserve"> </w:t>
      </w:r>
      <w:proofErr w:type="spellStart"/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>Vijgev</w:t>
      </w:r>
      <w:proofErr w:type="spellEnd"/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 xml:space="preserve"> Aan </w:t>
      </w:r>
      <w:proofErr w:type="spellStart"/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>Zee</w:t>
      </w:r>
      <w:proofErr w:type="spellEnd"/>
    </w:p>
    <w:p w14:paraId="5AB15745" w14:textId="77777777" w:rsidR="000A144C" w:rsidRPr="007B6BC0" w:rsidRDefault="000A144C" w:rsidP="000A144C">
      <w:pPr>
        <w:spacing w:after="80"/>
        <w:ind w:left="720"/>
        <w:jc w:val="center"/>
        <w:rPr>
          <w:rFonts w:asciiTheme="majorHAnsi" w:hAnsiTheme="majorHAnsi" w:cstheme="majorHAnsi"/>
          <w:sz w:val="40"/>
          <w:szCs w:val="40"/>
          <w:lang w:val="it-IT"/>
        </w:rPr>
      </w:pPr>
    </w:p>
    <w:p w14:paraId="08AA0F7A" w14:textId="74F9A9EA" w:rsidR="000A144C" w:rsidRPr="000A144C" w:rsidRDefault="000A144C" w:rsidP="000A144C">
      <w:pPr>
        <w:spacing w:after="80"/>
        <w:jc w:val="center"/>
        <w:rPr>
          <w:rFonts w:ascii="Verdana" w:hAnsi="Verdana" w:cstheme="majorHAnsi"/>
          <w:b/>
          <w:bCs/>
          <w:sz w:val="28"/>
          <w:szCs w:val="28"/>
          <w:lang w:val="it-IT"/>
        </w:rPr>
      </w:pPr>
      <w:r>
        <w:rPr>
          <w:rFonts w:asciiTheme="majorHAnsi" w:hAnsiTheme="majorHAnsi" w:cstheme="majorHAnsi"/>
          <w:b/>
          <w:bCs/>
          <w:sz w:val="40"/>
          <w:szCs w:val="40"/>
          <w:lang w:val="it-IT"/>
        </w:rPr>
        <w:lastRenderedPageBreak/>
        <w:t xml:space="preserve">       </w:t>
      </w:r>
      <w:r w:rsidR="007B6BC0" w:rsidRPr="007B6BC0">
        <w:rPr>
          <w:rFonts w:ascii="Verdana" w:hAnsi="Verdana" w:cstheme="majorHAnsi"/>
          <w:b/>
          <w:bCs/>
          <w:sz w:val="28"/>
          <w:szCs w:val="28"/>
          <w:lang w:val="it-IT"/>
        </w:rPr>
        <w:t>Premi</w:t>
      </w:r>
      <w:r w:rsidRPr="000A144C">
        <w:rPr>
          <w:rFonts w:ascii="Verdana" w:hAnsi="Verdana" w:cstheme="majorHAnsi"/>
          <w:b/>
          <w:bCs/>
          <w:sz w:val="28"/>
          <w:szCs w:val="28"/>
          <w:lang w:val="it-IT"/>
        </w:rPr>
        <w:t>o</w:t>
      </w:r>
      <w:r w:rsidR="007B6BC0" w:rsidRPr="007B6BC0">
        <w:rPr>
          <w:rFonts w:ascii="Verdana" w:hAnsi="Verdana" w:cstheme="majorHAnsi"/>
          <w:b/>
          <w:bCs/>
          <w:sz w:val="28"/>
          <w:szCs w:val="28"/>
          <w:lang w:val="it-IT"/>
        </w:rPr>
        <w:t xml:space="preserve"> Special</w:t>
      </w:r>
      <w:r w:rsidRPr="000A144C">
        <w:rPr>
          <w:rFonts w:ascii="Verdana" w:hAnsi="Verdana" w:cstheme="majorHAnsi"/>
          <w:b/>
          <w:bCs/>
          <w:sz w:val="28"/>
          <w:szCs w:val="28"/>
          <w:lang w:val="it-IT"/>
        </w:rPr>
        <w:t xml:space="preserve">e </w:t>
      </w:r>
      <w:r w:rsidR="007B6BC0" w:rsidRPr="007B6BC0">
        <w:rPr>
          <w:rFonts w:ascii="Verdana" w:hAnsi="Verdana" w:cstheme="majorHAnsi"/>
          <w:b/>
          <w:bCs/>
          <w:sz w:val="28"/>
          <w:szCs w:val="28"/>
          <w:lang w:val="it-IT"/>
        </w:rPr>
        <w:t>"Passavo di qui per caso"</w:t>
      </w:r>
      <w:r w:rsidRPr="000A144C">
        <w:rPr>
          <w:rFonts w:ascii="Verdana" w:hAnsi="Verdana" w:cstheme="majorHAnsi"/>
          <w:b/>
          <w:bCs/>
          <w:sz w:val="28"/>
          <w:szCs w:val="28"/>
          <w:lang w:val="it-IT"/>
        </w:rPr>
        <w:t xml:space="preserve"> </w:t>
      </w:r>
    </w:p>
    <w:p w14:paraId="6E4B7F6D" w14:textId="61646CE2" w:rsidR="000A144C" w:rsidRPr="000A144C" w:rsidRDefault="000A144C" w:rsidP="000A144C">
      <w:pPr>
        <w:spacing w:after="80"/>
        <w:ind w:left="720"/>
        <w:jc w:val="center"/>
        <w:rPr>
          <w:rFonts w:asciiTheme="majorHAnsi" w:hAnsiTheme="majorHAnsi" w:cstheme="majorHAnsi"/>
          <w:sz w:val="32"/>
          <w:szCs w:val="32"/>
          <w:lang w:val="it-IT"/>
        </w:rPr>
      </w:pPr>
      <w:r w:rsidRPr="000A144C">
        <w:rPr>
          <w:rFonts w:asciiTheme="majorHAnsi" w:hAnsiTheme="majorHAnsi" w:cstheme="majorHAnsi"/>
          <w:b/>
          <w:bCs/>
          <w:sz w:val="32"/>
          <w:szCs w:val="32"/>
          <w:lang w:val="it-IT"/>
        </w:rPr>
        <w:t>(a</w:t>
      </w:r>
      <w:r w:rsidR="007B6BC0" w:rsidRPr="007B6BC0">
        <w:rPr>
          <w:rFonts w:asciiTheme="majorHAnsi" w:hAnsiTheme="majorHAnsi" w:cstheme="majorHAnsi"/>
          <w:sz w:val="32"/>
          <w:szCs w:val="32"/>
          <w:lang w:val="it-IT"/>
        </w:rPr>
        <w:t xml:space="preserve">ssegnato al giocatore </w:t>
      </w:r>
      <w:r w:rsidRPr="000A144C">
        <w:rPr>
          <w:rFonts w:asciiTheme="majorHAnsi" w:hAnsiTheme="majorHAnsi" w:cstheme="majorHAnsi"/>
          <w:sz w:val="32"/>
          <w:szCs w:val="32"/>
          <w:lang w:val="it-IT"/>
        </w:rPr>
        <w:t xml:space="preserve">avente </w:t>
      </w:r>
      <w:r w:rsidR="007B6BC0" w:rsidRPr="007B6BC0">
        <w:rPr>
          <w:rFonts w:asciiTheme="majorHAnsi" w:hAnsiTheme="majorHAnsi" w:cstheme="majorHAnsi"/>
          <w:sz w:val="32"/>
          <w:szCs w:val="32"/>
          <w:lang w:val="it-IT"/>
        </w:rPr>
        <w:t>perso più punti ELO complessivamente</w:t>
      </w:r>
      <w:r w:rsidRPr="000A144C">
        <w:rPr>
          <w:rFonts w:asciiTheme="majorHAnsi" w:hAnsiTheme="majorHAnsi" w:cstheme="majorHAnsi"/>
          <w:sz w:val="32"/>
          <w:szCs w:val="32"/>
          <w:lang w:val="it-IT"/>
        </w:rPr>
        <w:t xml:space="preserve"> durante il Grand Prix)</w:t>
      </w:r>
    </w:p>
    <w:p w14:paraId="134BF007" w14:textId="63A2D3C7" w:rsidR="000A144C" w:rsidRDefault="000A144C" w:rsidP="000A144C">
      <w:pPr>
        <w:spacing w:after="80"/>
        <w:ind w:left="720"/>
        <w:jc w:val="center"/>
        <w:rPr>
          <w:rFonts w:asciiTheme="majorHAnsi" w:hAnsiTheme="majorHAnsi" w:cstheme="majorHAnsi"/>
          <w:b/>
          <w:bCs/>
          <w:sz w:val="32"/>
          <w:szCs w:val="32"/>
          <w:lang w:val="it-IT"/>
        </w:rPr>
      </w:pPr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 xml:space="preserve">SUPER borsa generi alimentari + iscrizione gratuita al </w:t>
      </w:r>
      <w:r w:rsidR="00237AA9">
        <w:rPr>
          <w:rFonts w:asciiTheme="majorHAnsi" w:hAnsiTheme="majorHAnsi" w:cstheme="majorHAnsi"/>
          <w:b/>
          <w:bCs/>
          <w:sz w:val="32"/>
          <w:szCs w:val="32"/>
          <w:lang w:val="it-IT"/>
        </w:rPr>
        <w:t>2</w:t>
      </w:r>
      <w:r w:rsidR="00654769">
        <w:rPr>
          <w:rFonts w:asciiTheme="majorHAnsi" w:hAnsiTheme="majorHAnsi" w:cstheme="majorHAnsi"/>
          <w:b/>
          <w:bCs/>
          <w:sz w:val="32"/>
          <w:szCs w:val="32"/>
          <w:lang w:val="it-IT"/>
        </w:rPr>
        <w:t>2</w:t>
      </w:r>
      <w:r w:rsidR="00237AA9">
        <w:rPr>
          <w:rFonts w:asciiTheme="majorHAnsi" w:hAnsiTheme="majorHAnsi" w:cstheme="majorHAnsi"/>
          <w:b/>
          <w:bCs/>
          <w:sz w:val="32"/>
          <w:szCs w:val="32"/>
          <w:lang w:val="it-IT"/>
        </w:rPr>
        <w:t>°</w:t>
      </w:r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 xml:space="preserve"> </w:t>
      </w:r>
      <w:proofErr w:type="spellStart"/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>Vijgev</w:t>
      </w:r>
      <w:proofErr w:type="spellEnd"/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 xml:space="preserve"> Aan </w:t>
      </w:r>
      <w:proofErr w:type="spellStart"/>
      <w:r w:rsidRPr="007E0400">
        <w:rPr>
          <w:rFonts w:asciiTheme="majorHAnsi" w:hAnsiTheme="majorHAnsi" w:cstheme="majorHAnsi"/>
          <w:b/>
          <w:bCs/>
          <w:sz w:val="32"/>
          <w:szCs w:val="32"/>
          <w:lang w:val="it-IT"/>
        </w:rPr>
        <w:t>Zee</w:t>
      </w:r>
      <w:proofErr w:type="spellEnd"/>
    </w:p>
    <w:p w14:paraId="366E8495" w14:textId="764E9254" w:rsidR="00F669DB" w:rsidRDefault="00F669DB" w:rsidP="000A144C">
      <w:pPr>
        <w:spacing w:after="80"/>
        <w:ind w:left="720"/>
        <w:jc w:val="center"/>
        <w:rPr>
          <w:rFonts w:asciiTheme="majorHAnsi" w:hAnsiTheme="majorHAnsi" w:cstheme="majorHAnsi"/>
          <w:sz w:val="40"/>
          <w:szCs w:val="40"/>
          <w:lang w:val="it-IT"/>
        </w:rPr>
      </w:pPr>
    </w:p>
    <w:sectPr w:rsidR="00F669DB" w:rsidSect="00CB7876">
      <w:pgSz w:w="16838" w:h="23811" w:code="8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366" w14:textId="77777777" w:rsidR="00684C24" w:rsidRDefault="00684C24">
      <w:pPr>
        <w:spacing w:after="0" w:line="240" w:lineRule="auto"/>
      </w:pPr>
      <w:r>
        <w:separator/>
      </w:r>
    </w:p>
  </w:endnote>
  <w:endnote w:type="continuationSeparator" w:id="0">
    <w:p w14:paraId="1A52AD30" w14:textId="77777777" w:rsidR="00684C24" w:rsidRDefault="00684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B4F6D" w14:textId="77777777" w:rsidR="00684C24" w:rsidRDefault="00684C2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72CE56" w14:textId="77777777" w:rsidR="00684C24" w:rsidRDefault="00684C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53798"/>
    <w:multiLevelType w:val="multilevel"/>
    <w:tmpl w:val="5EAECA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ajorHAnsi" w:hAnsiTheme="majorHAnsi" w:cstheme="majorHAnsi" w:hint="default"/>
        <w:b w:val="0"/>
        <w:bCs w:val="0"/>
        <w:sz w:val="40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D04528"/>
    <w:multiLevelType w:val="multilevel"/>
    <w:tmpl w:val="A02E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2C21CD"/>
    <w:multiLevelType w:val="multilevel"/>
    <w:tmpl w:val="B8DC3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B5361C"/>
    <w:multiLevelType w:val="multilevel"/>
    <w:tmpl w:val="072C8DF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66391892">
    <w:abstractNumId w:val="3"/>
  </w:num>
  <w:num w:numId="2" w16cid:durableId="1900938071">
    <w:abstractNumId w:val="0"/>
  </w:num>
  <w:num w:numId="3" w16cid:durableId="128279173">
    <w:abstractNumId w:val="2"/>
  </w:num>
  <w:num w:numId="4" w16cid:durableId="944459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327"/>
    <w:rsid w:val="00002E32"/>
    <w:rsid w:val="0000350F"/>
    <w:rsid w:val="000366AC"/>
    <w:rsid w:val="000A144C"/>
    <w:rsid w:val="000A22B9"/>
    <w:rsid w:val="000B24A4"/>
    <w:rsid w:val="000C0BFE"/>
    <w:rsid w:val="000E17CE"/>
    <w:rsid w:val="000E455C"/>
    <w:rsid w:val="00104B79"/>
    <w:rsid w:val="0011584D"/>
    <w:rsid w:val="00117ADE"/>
    <w:rsid w:val="00126B74"/>
    <w:rsid w:val="00172949"/>
    <w:rsid w:val="00181187"/>
    <w:rsid w:val="00186ABE"/>
    <w:rsid w:val="0019289D"/>
    <w:rsid w:val="001A16C3"/>
    <w:rsid w:val="001A1E2B"/>
    <w:rsid w:val="001C1C24"/>
    <w:rsid w:val="001D0D0E"/>
    <w:rsid w:val="001E2421"/>
    <w:rsid w:val="00200308"/>
    <w:rsid w:val="00211641"/>
    <w:rsid w:val="00215AB3"/>
    <w:rsid w:val="00231875"/>
    <w:rsid w:val="00234DA8"/>
    <w:rsid w:val="00237AA9"/>
    <w:rsid w:val="00246AB8"/>
    <w:rsid w:val="00270249"/>
    <w:rsid w:val="0027063F"/>
    <w:rsid w:val="00282761"/>
    <w:rsid w:val="002A1D67"/>
    <w:rsid w:val="002B7B79"/>
    <w:rsid w:val="002D4751"/>
    <w:rsid w:val="002E1163"/>
    <w:rsid w:val="002E5004"/>
    <w:rsid w:val="002E5E40"/>
    <w:rsid w:val="00315501"/>
    <w:rsid w:val="0033339F"/>
    <w:rsid w:val="003640F8"/>
    <w:rsid w:val="00373C53"/>
    <w:rsid w:val="00384670"/>
    <w:rsid w:val="003A4326"/>
    <w:rsid w:val="003C0385"/>
    <w:rsid w:val="003F49AD"/>
    <w:rsid w:val="004151B1"/>
    <w:rsid w:val="00421988"/>
    <w:rsid w:val="004351D0"/>
    <w:rsid w:val="00435F31"/>
    <w:rsid w:val="00436378"/>
    <w:rsid w:val="004436E7"/>
    <w:rsid w:val="004470EF"/>
    <w:rsid w:val="004922BD"/>
    <w:rsid w:val="0049705A"/>
    <w:rsid w:val="004975AE"/>
    <w:rsid w:val="004D3788"/>
    <w:rsid w:val="004D4179"/>
    <w:rsid w:val="004D6638"/>
    <w:rsid w:val="004E7B27"/>
    <w:rsid w:val="004F00DB"/>
    <w:rsid w:val="004F70D2"/>
    <w:rsid w:val="004F7D09"/>
    <w:rsid w:val="00506BAA"/>
    <w:rsid w:val="00510DAA"/>
    <w:rsid w:val="00511FC8"/>
    <w:rsid w:val="00512257"/>
    <w:rsid w:val="00540E93"/>
    <w:rsid w:val="00573CA3"/>
    <w:rsid w:val="00593F03"/>
    <w:rsid w:val="00594327"/>
    <w:rsid w:val="005A4DC2"/>
    <w:rsid w:val="005C1C0B"/>
    <w:rsid w:val="005F2709"/>
    <w:rsid w:val="005F3A13"/>
    <w:rsid w:val="00607D80"/>
    <w:rsid w:val="00620B2D"/>
    <w:rsid w:val="00632CDA"/>
    <w:rsid w:val="006405A6"/>
    <w:rsid w:val="00651648"/>
    <w:rsid w:val="00652CB2"/>
    <w:rsid w:val="00654769"/>
    <w:rsid w:val="00684C24"/>
    <w:rsid w:val="00684C75"/>
    <w:rsid w:val="006859DB"/>
    <w:rsid w:val="006A4A00"/>
    <w:rsid w:val="006B0292"/>
    <w:rsid w:val="006F3A06"/>
    <w:rsid w:val="006F5988"/>
    <w:rsid w:val="00703CBE"/>
    <w:rsid w:val="0073487B"/>
    <w:rsid w:val="00742B95"/>
    <w:rsid w:val="00744A4F"/>
    <w:rsid w:val="00746325"/>
    <w:rsid w:val="00750126"/>
    <w:rsid w:val="00757DC0"/>
    <w:rsid w:val="00770B18"/>
    <w:rsid w:val="00792675"/>
    <w:rsid w:val="007A20CF"/>
    <w:rsid w:val="007B6BC0"/>
    <w:rsid w:val="007E0400"/>
    <w:rsid w:val="007E1427"/>
    <w:rsid w:val="00806BA4"/>
    <w:rsid w:val="00816584"/>
    <w:rsid w:val="00830604"/>
    <w:rsid w:val="008410D2"/>
    <w:rsid w:val="00841FB4"/>
    <w:rsid w:val="008420C6"/>
    <w:rsid w:val="00845AAB"/>
    <w:rsid w:val="00846E70"/>
    <w:rsid w:val="00870EFC"/>
    <w:rsid w:val="00873CC6"/>
    <w:rsid w:val="0087578B"/>
    <w:rsid w:val="00884421"/>
    <w:rsid w:val="0089225F"/>
    <w:rsid w:val="008B12A5"/>
    <w:rsid w:val="008C09E0"/>
    <w:rsid w:val="008C4688"/>
    <w:rsid w:val="008E06A5"/>
    <w:rsid w:val="008F160B"/>
    <w:rsid w:val="009037F4"/>
    <w:rsid w:val="00956A66"/>
    <w:rsid w:val="00963DEC"/>
    <w:rsid w:val="00967C69"/>
    <w:rsid w:val="0097761C"/>
    <w:rsid w:val="009A1A53"/>
    <w:rsid w:val="009A72C5"/>
    <w:rsid w:val="009D1590"/>
    <w:rsid w:val="009F7B9F"/>
    <w:rsid w:val="00A36E78"/>
    <w:rsid w:val="00A73951"/>
    <w:rsid w:val="00AD0121"/>
    <w:rsid w:val="00AD3F7A"/>
    <w:rsid w:val="00AD7F04"/>
    <w:rsid w:val="00B00664"/>
    <w:rsid w:val="00B0401D"/>
    <w:rsid w:val="00B16CA2"/>
    <w:rsid w:val="00B47726"/>
    <w:rsid w:val="00B509FB"/>
    <w:rsid w:val="00B60450"/>
    <w:rsid w:val="00B73C21"/>
    <w:rsid w:val="00B80DCE"/>
    <w:rsid w:val="00B8224E"/>
    <w:rsid w:val="00B8515F"/>
    <w:rsid w:val="00B94E31"/>
    <w:rsid w:val="00BA2991"/>
    <w:rsid w:val="00BA542A"/>
    <w:rsid w:val="00BC0D95"/>
    <w:rsid w:val="00BE485A"/>
    <w:rsid w:val="00C004C6"/>
    <w:rsid w:val="00C023C1"/>
    <w:rsid w:val="00C244D7"/>
    <w:rsid w:val="00C36C46"/>
    <w:rsid w:val="00C63254"/>
    <w:rsid w:val="00C67244"/>
    <w:rsid w:val="00C838C7"/>
    <w:rsid w:val="00CB7876"/>
    <w:rsid w:val="00D07038"/>
    <w:rsid w:val="00D07A36"/>
    <w:rsid w:val="00D22A11"/>
    <w:rsid w:val="00D22C0B"/>
    <w:rsid w:val="00D32A5A"/>
    <w:rsid w:val="00D36DE5"/>
    <w:rsid w:val="00D412B5"/>
    <w:rsid w:val="00D5091C"/>
    <w:rsid w:val="00D52127"/>
    <w:rsid w:val="00D52700"/>
    <w:rsid w:val="00D659CD"/>
    <w:rsid w:val="00D81BFA"/>
    <w:rsid w:val="00DB1515"/>
    <w:rsid w:val="00DB3695"/>
    <w:rsid w:val="00DE5266"/>
    <w:rsid w:val="00DE5B68"/>
    <w:rsid w:val="00DE67A5"/>
    <w:rsid w:val="00E07BC7"/>
    <w:rsid w:val="00E476B3"/>
    <w:rsid w:val="00E64073"/>
    <w:rsid w:val="00E64292"/>
    <w:rsid w:val="00E716FB"/>
    <w:rsid w:val="00E97D2D"/>
    <w:rsid w:val="00EA4078"/>
    <w:rsid w:val="00EA4B54"/>
    <w:rsid w:val="00EC4E60"/>
    <w:rsid w:val="00EF16C5"/>
    <w:rsid w:val="00F0627F"/>
    <w:rsid w:val="00F11D29"/>
    <w:rsid w:val="00F36A44"/>
    <w:rsid w:val="00F45A0C"/>
    <w:rsid w:val="00F46B5F"/>
    <w:rsid w:val="00F6078D"/>
    <w:rsid w:val="00F649E3"/>
    <w:rsid w:val="00F669DB"/>
    <w:rsid w:val="00FA2E4D"/>
    <w:rsid w:val="00FB44B3"/>
    <w:rsid w:val="00FC4F4D"/>
    <w:rsid w:val="00FE08A3"/>
    <w:rsid w:val="00FE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40445"/>
  <w15:docId w15:val="{DFD13BD3-CA93-47D6-90E5-B67C78FE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rPr>
      <w:color w:val="6B9F2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ABE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F6078D"/>
  </w:style>
  <w:style w:type="paragraph" w:styleId="Header">
    <w:name w:val="header"/>
    <w:basedOn w:val="Normal"/>
    <w:link w:val="HeaderChar"/>
    <w:uiPriority w:val="99"/>
    <w:unhideWhenUsed/>
    <w:rsid w:val="00FC4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F4D"/>
  </w:style>
  <w:style w:type="paragraph" w:styleId="Footer">
    <w:name w:val="footer"/>
    <w:basedOn w:val="Normal"/>
    <w:link w:val="FooterChar"/>
    <w:uiPriority w:val="99"/>
    <w:unhideWhenUsed/>
    <w:rsid w:val="00FC4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F4D"/>
  </w:style>
  <w:style w:type="character" w:styleId="FollowedHyperlink">
    <w:name w:val="FollowedHyperlink"/>
    <w:basedOn w:val="DefaultParagraphFont"/>
    <w:uiPriority w:val="99"/>
    <w:semiHidden/>
    <w:unhideWhenUsed/>
    <w:rsid w:val="00E716FB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Melino</dc:creator>
  <cp:keywords/>
  <dc:description/>
  <cp:lastModifiedBy>Gianluca Melino</cp:lastModifiedBy>
  <cp:revision>2</cp:revision>
  <cp:lastPrinted>2025-10-15T10:15:00Z</cp:lastPrinted>
  <dcterms:created xsi:type="dcterms:W3CDTF">2026-11-06T13:21:00Z</dcterms:created>
  <dcterms:modified xsi:type="dcterms:W3CDTF">2026-11-06T13:21:00Z</dcterms:modified>
</cp:coreProperties>
</file>